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110FEB" w14:textId="77777777" w:rsidR="00DB6066" w:rsidRDefault="000D26D9">
      <w:pPr>
        <w:pStyle w:val="2"/>
        <w:spacing w:before="0" w:after="0" w:line="500" w:lineRule="exact"/>
        <w:jc w:val="center"/>
        <w:rPr>
          <w:rFonts w:ascii="微软雅黑" w:eastAsia="微软雅黑" w:hAnsi="微软雅黑" w:cs="微软雅黑"/>
          <w:szCs w:val="32"/>
        </w:rPr>
      </w:pPr>
      <w:bookmarkStart w:id="0" w:name="_Toc8401"/>
      <w:bookmarkStart w:id="1" w:name="_Toc8752"/>
      <w:bookmarkStart w:id="2" w:name="_Toc1047"/>
      <w:bookmarkStart w:id="3" w:name="_Toc25420"/>
      <w:bookmarkStart w:id="4" w:name="_Toc31702"/>
      <w:bookmarkStart w:id="5" w:name="_Toc27650"/>
      <w:bookmarkStart w:id="6" w:name="_Toc15083"/>
      <w:bookmarkStart w:id="7" w:name="_Toc2148"/>
      <w:r>
        <w:rPr>
          <w:rFonts w:ascii="微软雅黑" w:eastAsia="微软雅黑" w:hAnsi="微软雅黑" w:cs="微软雅黑" w:hint="eastAsia"/>
          <w:szCs w:val="32"/>
        </w:rPr>
        <w:t>2024</w:t>
      </w:r>
      <w:r>
        <w:rPr>
          <w:rFonts w:ascii="微软雅黑" w:eastAsia="微软雅黑" w:hAnsi="微软雅黑" w:cs="微软雅黑" w:hint="eastAsia"/>
          <w:szCs w:val="32"/>
        </w:rPr>
        <w:t>年</w:t>
      </w:r>
      <w:r>
        <w:rPr>
          <w:rFonts w:ascii="微软雅黑" w:eastAsia="微软雅黑" w:hAnsi="微软雅黑" w:cs="微软雅黑" w:hint="eastAsia"/>
          <w:szCs w:val="32"/>
        </w:rPr>
        <w:t>8</w:t>
      </w:r>
      <w:r>
        <w:rPr>
          <w:rFonts w:ascii="微软雅黑" w:eastAsia="微软雅黑" w:hAnsi="微软雅黑" w:cs="微软雅黑" w:hint="eastAsia"/>
          <w:szCs w:val="32"/>
        </w:rPr>
        <w:t>月文章汇总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059C4FC4" w14:textId="77777777" w:rsidR="00DB6066" w:rsidRDefault="00DB6066">
      <w:pPr>
        <w:spacing w:line="500" w:lineRule="exact"/>
      </w:pPr>
    </w:p>
    <w:bookmarkStart w:id="8" w:name="_Toc5093" w:displacedByCustomXml="next"/>
    <w:sdt>
      <w:sdtPr>
        <w:rPr>
          <w:rFonts w:ascii="宋体" w:hAnsi="宋体"/>
        </w:rPr>
        <w:id w:val="147457788"/>
        <w15:color w:val="DBDBDB"/>
        <w:docPartObj>
          <w:docPartGallery w:val="Table of Contents"/>
          <w:docPartUnique/>
        </w:docPartObj>
      </w:sdtPr>
      <w:sdtEndPr>
        <w:rPr>
          <w:rFonts w:ascii="Calibri" w:hAnsi="Calibri" w:hint="eastAsia"/>
        </w:rPr>
      </w:sdtEndPr>
      <w:sdtContent>
        <w:p w14:paraId="58ACB7D1" w14:textId="77777777" w:rsidR="00DB6066" w:rsidRDefault="000D26D9">
          <w:pPr>
            <w:spacing w:line="500" w:lineRule="exact"/>
            <w:jc w:val="center"/>
          </w:pPr>
          <w:r>
            <w:rPr>
              <w:rFonts w:ascii="宋体" w:hAnsi="宋体"/>
            </w:rPr>
            <w:t>目录</w:t>
          </w:r>
        </w:p>
        <w:p w14:paraId="7514ADCE" w14:textId="77777777" w:rsidR="00DB6066" w:rsidRDefault="000D26D9">
          <w:pPr>
            <w:pStyle w:val="TOC2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>TOC\o"1-3"\h\u</w:instrText>
          </w:r>
          <w:r>
            <w:rPr>
              <w:rFonts w:hint="eastAsia"/>
            </w:rPr>
            <w:fldChar w:fldCharType="separate"/>
          </w:r>
          <w:hyperlink w:anchor="_Toc25420" w:history="1">
            <w:r>
              <w:rPr>
                <w:rFonts w:ascii="微软雅黑" w:eastAsia="微软雅黑" w:hAnsi="微软雅黑" w:cs="微软雅黑" w:hint="eastAsia"/>
                <w:szCs w:val="32"/>
              </w:rPr>
              <w:t>2024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8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月文章汇总</w:t>
            </w:r>
            <w:r>
              <w:tab/>
            </w:r>
            <w:r>
              <w:fldChar w:fldCharType="begin"/>
            </w:r>
            <w:r>
              <w:instrText xml:space="preserve"> PAGEREF _Toc25420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14:paraId="355CB2B8" w14:textId="77777777" w:rsidR="00DB6066" w:rsidRDefault="000D26D9">
          <w:pPr>
            <w:pStyle w:val="TOC3"/>
            <w:tabs>
              <w:tab w:val="right" w:leader="dot" w:pos="8306"/>
            </w:tabs>
          </w:pPr>
          <w:hyperlink w:anchor="_Toc24932" w:history="1">
            <w:r>
              <w:rPr>
                <w:rFonts w:ascii="微软雅黑" w:eastAsia="微软雅黑" w:hAnsi="微软雅黑" w:cs="微软雅黑" w:hint="eastAsia"/>
                <w:szCs w:val="30"/>
              </w:rPr>
              <w:t>生克</w:t>
            </w:r>
            <w:r>
              <w:tab/>
            </w:r>
            <w:r>
              <w:fldChar w:fldCharType="begin"/>
            </w:r>
            <w:r>
              <w:instrText xml:space="preserve"> PAGEREF _Toc24932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14:paraId="4041127D" w14:textId="77777777" w:rsidR="00DB6066" w:rsidRDefault="000D26D9">
          <w:pPr>
            <w:pStyle w:val="TOC3"/>
            <w:tabs>
              <w:tab w:val="right" w:leader="dot" w:pos="8306"/>
            </w:tabs>
          </w:pPr>
          <w:hyperlink w:anchor="_Toc8146" w:history="1">
            <w:r>
              <w:rPr>
                <w:rFonts w:ascii="微软雅黑" w:eastAsia="微软雅黑" w:hAnsi="微软雅黑" w:cs="微软雅黑" w:hint="eastAsia"/>
                <w:szCs w:val="30"/>
              </w:rPr>
              <w:t>梳理</w:t>
            </w:r>
            <w:r>
              <w:tab/>
            </w:r>
            <w:r>
              <w:fldChar w:fldCharType="begin"/>
            </w:r>
            <w:r>
              <w:instrText xml:space="preserve"> PAGEREF _Toc8146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 w14:paraId="1B6F107E" w14:textId="77777777" w:rsidR="00DB6066" w:rsidRDefault="000D26D9">
          <w:pPr>
            <w:pStyle w:val="TOC3"/>
            <w:tabs>
              <w:tab w:val="right" w:leader="dot" w:pos="8306"/>
            </w:tabs>
          </w:pPr>
          <w:hyperlink w:anchor="_Toc18772" w:history="1">
            <w:r>
              <w:rPr>
                <w:rFonts w:ascii="微软雅黑" w:eastAsia="微软雅黑" w:hAnsi="微软雅黑" w:cs="微软雅黑" w:hint="eastAsia"/>
                <w:szCs w:val="30"/>
              </w:rPr>
              <w:t>相逢</w:t>
            </w:r>
            <w:r>
              <w:tab/>
            </w:r>
            <w:r>
              <w:fldChar w:fldCharType="begin"/>
            </w:r>
            <w:r>
              <w:instrText xml:space="preserve"> PAGEREF _Toc18772 \h </w:instrText>
            </w:r>
            <w:r>
              <w:fldChar w:fldCharType="separate"/>
            </w:r>
            <w:r>
              <w:t>12</w:t>
            </w:r>
            <w:r>
              <w:fldChar w:fldCharType="end"/>
            </w:r>
          </w:hyperlink>
        </w:p>
        <w:p w14:paraId="0ED86567" w14:textId="77777777" w:rsidR="00DB6066" w:rsidRDefault="000D26D9">
          <w:pPr>
            <w:pStyle w:val="TOC3"/>
            <w:tabs>
              <w:tab w:val="right" w:leader="dot" w:pos="8306"/>
            </w:tabs>
          </w:pPr>
          <w:hyperlink w:anchor="_Toc12701" w:history="1">
            <w:r>
              <w:rPr>
                <w:rFonts w:ascii="微软雅黑" w:eastAsia="微软雅黑" w:hAnsi="微软雅黑" w:cs="微软雅黑" w:hint="eastAsia"/>
                <w:szCs w:val="30"/>
              </w:rPr>
              <w:t>大师姐</w:t>
            </w:r>
            <w:r>
              <w:tab/>
            </w:r>
            <w:r>
              <w:fldChar w:fldCharType="begin"/>
            </w:r>
            <w:r>
              <w:instrText xml:space="preserve"> PAGEREF _Toc12701 \h </w:instrText>
            </w:r>
            <w:r>
              <w:fldChar w:fldCharType="separate"/>
            </w:r>
            <w:r>
              <w:t>16</w:t>
            </w:r>
            <w:r>
              <w:fldChar w:fldCharType="end"/>
            </w:r>
          </w:hyperlink>
        </w:p>
        <w:p w14:paraId="1EB6D9AA" w14:textId="77777777" w:rsidR="00DB6066" w:rsidRDefault="000D26D9">
          <w:pPr>
            <w:pStyle w:val="TOC3"/>
            <w:tabs>
              <w:tab w:val="right" w:leader="dot" w:pos="8306"/>
            </w:tabs>
          </w:pPr>
          <w:hyperlink w:anchor="_Toc20676" w:history="1">
            <w:r>
              <w:rPr>
                <w:rFonts w:ascii="微软雅黑" w:eastAsia="微软雅黑" w:hAnsi="微软雅黑" w:cs="微软雅黑" w:hint="eastAsia"/>
                <w:szCs w:val="30"/>
              </w:rPr>
              <w:t>死亡</w:t>
            </w:r>
            <w:r>
              <w:tab/>
            </w:r>
            <w:r>
              <w:fldChar w:fldCharType="begin"/>
            </w:r>
            <w:r>
              <w:instrText xml:space="preserve"> PAGEREF _Toc20676 \h </w:instrText>
            </w:r>
            <w:r>
              <w:fldChar w:fldCharType="separate"/>
            </w:r>
            <w:r>
              <w:t>21</w:t>
            </w:r>
            <w:r>
              <w:fldChar w:fldCharType="end"/>
            </w:r>
          </w:hyperlink>
        </w:p>
        <w:p w14:paraId="67C91FE7" w14:textId="77777777" w:rsidR="00DB6066" w:rsidRDefault="000D26D9">
          <w:pPr>
            <w:pStyle w:val="TOC3"/>
            <w:tabs>
              <w:tab w:val="right" w:leader="dot" w:pos="8306"/>
            </w:tabs>
          </w:pPr>
          <w:hyperlink w:anchor="_Toc6133" w:history="1">
            <w:r>
              <w:rPr>
                <w:rFonts w:ascii="微软雅黑" w:eastAsia="微软雅黑" w:hAnsi="微软雅黑" w:cs="微软雅黑" w:hint="eastAsia"/>
                <w:szCs w:val="30"/>
              </w:rPr>
              <w:t>认知</w:t>
            </w:r>
            <w:r>
              <w:tab/>
            </w:r>
            <w:r>
              <w:fldChar w:fldCharType="begin"/>
            </w:r>
            <w:r>
              <w:instrText xml:space="preserve"> PAGEREF _Toc6133 \h </w:instrText>
            </w:r>
            <w:r>
              <w:fldChar w:fldCharType="separate"/>
            </w:r>
            <w:r>
              <w:t>28</w:t>
            </w:r>
            <w:r>
              <w:fldChar w:fldCharType="end"/>
            </w:r>
          </w:hyperlink>
        </w:p>
        <w:p w14:paraId="29D9D642" w14:textId="77777777" w:rsidR="00DB6066" w:rsidRDefault="000D26D9">
          <w:pPr>
            <w:pStyle w:val="TOC3"/>
            <w:tabs>
              <w:tab w:val="right" w:leader="dot" w:pos="8306"/>
            </w:tabs>
          </w:pPr>
          <w:hyperlink w:anchor="_Toc3682" w:history="1">
            <w:r>
              <w:rPr>
                <w:rFonts w:ascii="微软雅黑" w:eastAsia="微软雅黑" w:hAnsi="微软雅黑" w:cs="微软雅黑" w:hint="eastAsia"/>
                <w:szCs w:val="30"/>
              </w:rPr>
              <w:t>开天门</w:t>
            </w:r>
            <w:r>
              <w:tab/>
            </w:r>
            <w:r>
              <w:fldChar w:fldCharType="begin"/>
            </w:r>
            <w:r>
              <w:instrText xml:space="preserve"> PAGEREF _Toc3682 \h </w:instrText>
            </w:r>
            <w:r>
              <w:fldChar w:fldCharType="separate"/>
            </w:r>
            <w:r>
              <w:t>35</w:t>
            </w:r>
            <w:r>
              <w:fldChar w:fldCharType="end"/>
            </w:r>
          </w:hyperlink>
        </w:p>
        <w:p w14:paraId="24FD66B0" w14:textId="77777777" w:rsidR="00DB6066" w:rsidRDefault="000D26D9">
          <w:pPr>
            <w:pStyle w:val="TOC3"/>
            <w:tabs>
              <w:tab w:val="right" w:leader="dot" w:pos="8306"/>
            </w:tabs>
          </w:pPr>
          <w:hyperlink w:anchor="_Toc22862" w:history="1">
            <w:r>
              <w:rPr>
                <w:rFonts w:ascii="微软雅黑" w:eastAsia="微软雅黑" w:hAnsi="微软雅黑" w:cs="微软雅黑" w:hint="eastAsia"/>
                <w:szCs w:val="30"/>
              </w:rPr>
              <w:t>寄语</w:t>
            </w:r>
            <w:r>
              <w:tab/>
            </w:r>
            <w:r>
              <w:fldChar w:fldCharType="begin"/>
            </w:r>
            <w:r>
              <w:instrText xml:space="preserve"> PAGEREF _Toc22862 \h </w:instrText>
            </w:r>
            <w:r>
              <w:fldChar w:fldCharType="separate"/>
            </w:r>
            <w:r>
              <w:t>39</w:t>
            </w:r>
            <w:r>
              <w:fldChar w:fldCharType="end"/>
            </w:r>
          </w:hyperlink>
        </w:p>
        <w:p w14:paraId="28593712" w14:textId="77777777" w:rsidR="00DB6066" w:rsidRDefault="000D26D9">
          <w:pPr>
            <w:pStyle w:val="TOC3"/>
            <w:tabs>
              <w:tab w:val="right" w:leader="dot" w:pos="8306"/>
            </w:tabs>
          </w:pPr>
          <w:hyperlink w:anchor="_Toc30560" w:history="1">
            <w:r>
              <w:rPr>
                <w:rFonts w:ascii="微软雅黑" w:eastAsia="微软雅黑" w:hAnsi="微软雅黑" w:cs="微软雅黑" w:hint="eastAsia"/>
                <w:szCs w:val="30"/>
              </w:rPr>
              <w:t>文殊法门</w:t>
            </w:r>
            <w:r>
              <w:tab/>
            </w:r>
            <w:r>
              <w:fldChar w:fldCharType="begin"/>
            </w:r>
            <w:r>
              <w:instrText xml:space="preserve"> PAGEREF _Toc30560 \h </w:instrText>
            </w:r>
            <w:r>
              <w:fldChar w:fldCharType="separate"/>
            </w:r>
            <w:r>
              <w:t>42</w:t>
            </w:r>
            <w:r>
              <w:fldChar w:fldCharType="end"/>
            </w:r>
          </w:hyperlink>
        </w:p>
        <w:p w14:paraId="01A26BCF" w14:textId="77777777" w:rsidR="00DB6066" w:rsidRDefault="000D26D9">
          <w:pPr>
            <w:spacing w:line="500" w:lineRule="exact"/>
            <w:sectPr w:rsidR="00DB6066">
              <w:headerReference w:type="even" r:id="rId7"/>
              <w:headerReference w:type="default" r:id="rId8"/>
              <w:footerReference w:type="even" r:id="rId9"/>
              <w:footerReference w:type="default" r:id="rId10"/>
              <w:headerReference w:type="first" r:id="rId11"/>
              <w:footerReference w:type="first" r:id="rId12"/>
              <w:pgSz w:w="11906" w:h="16838"/>
              <w:pgMar w:top="1440" w:right="1800" w:bottom="1440" w:left="1800" w:header="851" w:footer="992" w:gutter="0"/>
              <w:cols w:space="425"/>
              <w:docGrid w:type="lines" w:linePitch="312"/>
            </w:sectPr>
          </w:pPr>
          <w:r>
            <w:rPr>
              <w:rFonts w:hint="eastAsia"/>
            </w:rPr>
            <w:fldChar w:fldCharType="end"/>
          </w:r>
        </w:p>
      </w:sdtContent>
    </w:sdt>
    <w:p w14:paraId="4F0E9580" w14:textId="77777777" w:rsidR="00DB6066" w:rsidRDefault="000D26D9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9" w:name="_Toc24932"/>
      <w:bookmarkEnd w:id="8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生克</w:t>
      </w:r>
      <w:bookmarkEnd w:id="9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7D8A3D45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8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11:25</w:t>
      </w:r>
    </w:p>
    <w:p w14:paraId="3B5D6957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9F1064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人类的核心就是“自我”。</w:t>
      </w:r>
    </w:p>
    <w:p w14:paraId="36448161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2430CA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自我的构成，是灵魂感知力被肉体根尘牵引。</w:t>
      </w:r>
    </w:p>
    <w:p w14:paraId="7070AB51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感知对六根的细腻感受形成了心灵认知。</w:t>
      </w:r>
    </w:p>
    <w:p w14:paraId="2D693F08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认知推动意识，形成了概念与思维。</w:t>
      </w:r>
    </w:p>
    <w:p w14:paraId="39A3F272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思维牵引认知形成对具体名相的确定。</w:t>
      </w:r>
    </w:p>
    <w:p w14:paraId="6198BF67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对名相所确定的认知，认知对具体名相的确定，就是“自我”。</w:t>
      </w:r>
    </w:p>
    <w:p w14:paraId="3BF3B0E7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ED669A2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也就是说：我们人类，只能活在心灵认知与意识思维这个循环系统之中，人格只能感受到现象，看到现象，理解到现象世界，却，无法看到现象构成的前因后果，无法洞察世界的来龙去脉。</w:t>
      </w:r>
    </w:p>
    <w:p w14:paraId="529F2BEA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649576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修行者，是觉醒了无生智慧的“真神”。</w:t>
      </w:r>
    </w:p>
    <w:p w14:paraId="10C6A776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真神，渗透在身心意识中，却不被心意自我左右。</w:t>
      </w:r>
    </w:p>
    <w:p w14:paraId="30131A4F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修行者，才是“我”。</w:t>
      </w:r>
    </w:p>
    <w:p w14:paraId="67E50444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身体形象不是我，意识记忆不是我。</w:t>
      </w:r>
    </w:p>
    <w:p w14:paraId="57E18E0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认知确定不是我，心愿执着不是我。</w:t>
      </w:r>
    </w:p>
    <w:p w14:paraId="03137167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F22661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你们以肉体作为身体，头脑作为意识。</w:t>
      </w:r>
    </w:p>
    <w:p w14:paraId="33B7264B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你们以心愿作为自己，感受作为自我。</w:t>
      </w:r>
    </w:p>
    <w:p w14:paraId="1444C791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A8C19F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真神，以觉性作为生命，天堂作为身体。</w:t>
      </w:r>
    </w:p>
    <w:p w14:paraId="3E18B03A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真神，以灵魂作为载体，灵性作为认知。</w:t>
      </w:r>
    </w:p>
    <w:p w14:paraId="542D7524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F3B846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因此，修行者，看到的世界与人类截然不同。</w:t>
      </w:r>
    </w:p>
    <w:p w14:paraId="16F1393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你们只能看到事物表象的现象。</w:t>
      </w:r>
    </w:p>
    <w:p w14:paraId="3F2D8A8A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我看到的是现象的缘起与前因。</w:t>
      </w:r>
    </w:p>
    <w:p w14:paraId="51289E82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55BAEB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任何魔鬼，有能力祸害人间，践踏真理，毁灭众生灵魂，则，必定有其，历史中曾经种下的前因，才可能在，今日这个物质时空中，兑现出宿业内涵的业果现象。</w:t>
      </w:r>
    </w:p>
    <w:p w14:paraId="59F08D1B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622670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与魔鬼相对的，就是“大菩萨，如来”。</w:t>
      </w:r>
    </w:p>
    <w:p w14:paraId="5C698A86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他们能够贻害众生，那是，被贻害的灵魂，宿世因缘的恶业兑现。</w:t>
      </w:r>
    </w:p>
    <w:p w14:paraId="57F42FF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一切魔鬼的根子，都扎在地狱深处。</w:t>
      </w:r>
    </w:p>
    <w:p w14:paraId="4DE1D9AC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是无明众生，灵魂层面的恶业感召，才催动地狱鬼王出世。</w:t>
      </w:r>
    </w:p>
    <w:p w14:paraId="6C687060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穿上人皮，宣说“相似佛法”，未证言证，破坏佛义，毁灭众生法身慧命。</w:t>
      </w:r>
    </w:p>
    <w:p w14:paraId="7DAC0B5B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3CA542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但是因为真理关系到神佛实相。</w:t>
      </w:r>
    </w:p>
    <w:p w14:paraId="4D9CB0EA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任何，对于真理的亵渎、歪曲，都会惊动法界。</w:t>
      </w:r>
    </w:p>
    <w:p w14:paraId="0F3BD5FB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因此，在邪教横行的世界中，一定会有，</w:t>
      </w:r>
      <w:r>
        <w:rPr>
          <w:rFonts w:ascii="微软雅黑" w:eastAsia="微软雅黑" w:hAnsi="微软雅黑" w:cs="微软雅黑" w:hint="eastAsia"/>
          <w:sz w:val="28"/>
          <w:szCs w:val="36"/>
        </w:rPr>
        <w:t>真正的觉悟者，大菩萨觉醒后，宣说如来正法眼藏，拨乱反正，为佛法真理正名，救赎被魔鬼抓走的灵魂。</w:t>
      </w:r>
    </w:p>
    <w:p w14:paraId="058CB0EA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6BB35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三界律法的根本：“能见的性质，被所见分别制约”。</w:t>
      </w:r>
    </w:p>
    <w:p w14:paraId="1BCCACA9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兑现出“地水火风见识空”七大种性。</w:t>
      </w:r>
    </w:p>
    <w:p w14:paraId="160899E1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七大种性的循环往复，聚合散灭，形成了宇宙万事万物，物质是能量的呈现，能量受制于缘起，缘起缘灭体现出“五行循环，相生相克”，五行生克的规则，就是律法在人类世界中的具体呈现。</w:t>
      </w:r>
    </w:p>
    <w:p w14:paraId="6303FA7B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AAD298C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生在物质宇宙中的人，是，无法逃避因果律的，受制于五行循环体系的制约，生死不休。</w:t>
      </w:r>
    </w:p>
    <w:p w14:paraId="501FAE62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71CD3A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但，天堂的光明，纯粹的生命，不受五行生克的制约，也，不被三界律法束缚。</w:t>
      </w:r>
    </w:p>
    <w:p w14:paraId="2ADB0BEE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65657B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于是，当天堂圣光进入见精，就开始改变了，由三界创世者们制定的律法内涵。</w:t>
      </w:r>
    </w:p>
    <w:p w14:paraId="3CF2E61E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72DCD9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创世者们制定律法的目的，是制衡，是维护，惩戒也是维护的手段。</w:t>
      </w:r>
    </w:p>
    <w:p w14:paraId="4A8F4367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19A6B3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但是他们没有救赎的力量。</w:t>
      </w:r>
    </w:p>
    <w:p w14:paraId="741D0A86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因为对于创世者而言，众生宇宙都是真实的存在，在神魔创世者眼中，灵魂众生的形体形象并不真实，可是，灵魂具有的见精“清澈”却很真实。</w:t>
      </w:r>
    </w:p>
    <w:p w14:paraId="1929AD4B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E9DE66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们制定的律法，就是站在见精最原始的清澈纯洁基准上，对，众生所见内涵的制约与衡量，符合无私的灵魂，见精就会清澈，就可以回归永恒，不符合无私的灵魂，灵魂内涵必定恐惧浑浊，那么，在无私律法的制衡中，灵魂就会因，自身内在的所见内涵，折射见精投射出三界六道，不同道的生命境界。</w:t>
      </w:r>
    </w:p>
    <w:p w14:paraId="1D05EC30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42AE1B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种瓜得瓜，种豆得豆</w:t>
      </w:r>
      <w:r>
        <w:rPr>
          <w:rFonts w:ascii="微软雅黑" w:eastAsia="微软雅黑" w:hAnsi="微软雅黑" w:cs="微软雅黑" w:hint="eastAsia"/>
          <w:sz w:val="28"/>
          <w:szCs w:val="36"/>
        </w:rPr>
        <w:t>，因果自负，这是三界律法的根本，很公正，也很无私，很严密，也极度纯洁。</w:t>
      </w:r>
    </w:p>
    <w:p w14:paraId="241DEBEC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AF0735C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但是，律法虽然如影随形，因缘果报毫厘不爽。</w:t>
      </w:r>
    </w:p>
    <w:p w14:paraId="658653DB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可是，他的内涵中没有“救赎”。</w:t>
      </w:r>
    </w:p>
    <w:p w14:paraId="6D4BE4A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因为创世者，维护的是永恒，永恒是“存在”的。</w:t>
      </w:r>
    </w:p>
    <w:p w14:paraId="1390C52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有存在，就，一定有，与存在的相对。</w:t>
      </w:r>
    </w:p>
    <w:p w14:paraId="33E8FA6F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于是，与永恒相对的就是死亡。</w:t>
      </w:r>
    </w:p>
    <w:p w14:paraId="0BDC38D0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7C37CA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神魔不知道什么是“大智慧，大解脱，大慈悲”。</w:t>
      </w:r>
    </w:p>
    <w:p w14:paraId="2A750B03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唯有，不被永恒“所存在”的，自永恒与刹那中解脱的，才是真正的“圆觉普照”。</w:t>
      </w:r>
    </w:p>
    <w:p w14:paraId="673448A1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D340D2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唯有智慧，才能勘破境界。</w:t>
      </w:r>
    </w:p>
    <w:p w14:paraId="526AAD8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境界中，无生无灭，无来无去，如如不动，随缘清净，就是真神。</w:t>
      </w:r>
    </w:p>
    <w:p w14:paraId="6190DE53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AE09C5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真神具有解脱生死的能力。</w:t>
      </w:r>
    </w:p>
    <w:p w14:paraId="68B98874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于是，天堂</w:t>
      </w:r>
      <w:r>
        <w:rPr>
          <w:rFonts w:ascii="微软雅黑" w:eastAsia="微软雅黑" w:hAnsi="微软雅黑" w:cs="微软雅黑" w:hint="eastAsia"/>
          <w:sz w:val="28"/>
          <w:szCs w:val="36"/>
        </w:rPr>
        <w:t>圣光，传递真神的意志，渗透在见精宇宙中，真神与创世者们，共用同一个，灵魂感知宇宙世界，可是，他们的目的是维护能量宇宙的存在，真神的目的，是将沉沦在生死之中，被因果律法制约的灵魂唤醒，从见精的缘起境界宇宙，超度到纯生命的极乐天堂之中。</w:t>
      </w:r>
    </w:p>
    <w:p w14:paraId="30B4CBB1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F72151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救赎需要过程。</w:t>
      </w:r>
    </w:p>
    <w:p w14:paraId="7DC5D5FF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两年后，天堂圣光才能突破人格心意，进入我的心愿感受内涵中，那个时候，这具身体内神性的因素占据了百分之六十五，修行者，就可以用生命纯光的灵性，自动地净化感知境界中的灵魂因素，也就是，真神推开了，历史中关闭亿兆劫的，三界“生死之门”，在人世间的表现，就是，真神讲法</w:t>
      </w:r>
      <w:r>
        <w:rPr>
          <w:rFonts w:ascii="微软雅黑" w:eastAsia="微软雅黑" w:hAnsi="微软雅黑" w:cs="微软雅黑" w:hint="eastAsia"/>
          <w:sz w:val="28"/>
          <w:szCs w:val="36"/>
        </w:rPr>
        <w:t>的视频、音频、文字，突然间呈现出，排山倒海，摧枯拉朽，横扫千军的“神力”，各种不可思议的神迹，会铺天盖地地出现在人世间。</w:t>
      </w:r>
    </w:p>
    <w:p w14:paraId="29AF92F8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A60D55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这就是，真神开始，与创世者们协商，修改三界包括人间律法的时刻。</w:t>
      </w:r>
    </w:p>
    <w:p w14:paraId="305A5C88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9CA167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神迹，不可阻挡，铺天盖地，如滔天巨浪扑向人间时，神魔宇宙制定的三界律法，所呈现出的“自然律”，就会被天堂圣光所废除，一切神迹都会以，不可思议，违反自然世界的规律定义，而呈现出让人类瞠目结舌的现象。</w:t>
      </w:r>
    </w:p>
    <w:p w14:paraId="34E8B7A6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DA1CDE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真神的力量，天堂之主的光明，进入人世间的那一刻，就是地上的邪魔，开始走向灭亡的时刻。</w:t>
      </w:r>
    </w:p>
    <w:p w14:paraId="70924803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E1935A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太阳升起，阴暗消失。</w:t>
      </w:r>
    </w:p>
    <w:p w14:paraId="06DEABB5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清澈纯洁，温暖平安。</w:t>
      </w:r>
    </w:p>
    <w:p w14:paraId="276DE139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3D661076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926705" w14:textId="77777777" w:rsidR="00DB6066" w:rsidRDefault="000D26D9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0" w:name="_Toc8146"/>
      <w:r>
        <w:rPr>
          <w:rFonts w:ascii="微软雅黑" w:eastAsia="微软雅黑" w:hAnsi="微软雅黑" w:cs="微软雅黑" w:hint="eastAsia"/>
          <w:sz w:val="30"/>
          <w:szCs w:val="30"/>
        </w:rPr>
        <w:t>梳理</w:t>
      </w:r>
      <w:bookmarkEnd w:id="10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7E86F0B9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8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3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02:10</w:t>
      </w:r>
    </w:p>
    <w:p w14:paraId="19CDD51B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7535DE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老师好，今天给老师留言是有个问题，是关于“见精”和“天堂”的问题。关于这个问题，以前曾经请教过老师，当时感觉好像明白了，但是现在听着听着法，感觉又糊涂了，觉得逻辑特别混乱，理不清，鉴于老师以前曾说后半生主要讲关于“天堂”的法，所以，还是应该弄明白，请老师再帮我捋顺捋顺。</w:t>
      </w:r>
    </w:p>
    <w:p w14:paraId="13A03CF3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4EEBB5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老师，我先依我的理解简要叙述一下，您看哪里有错误：</w:t>
      </w:r>
    </w:p>
    <w:p w14:paraId="3FB51F6C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关于见精，可以说贯穿三界，上到宇宙终极意识，下到欲界众生都是见精的呈现。</w:t>
      </w:r>
    </w:p>
    <w:p w14:paraId="22835391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29B9A5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宇宙终极意识：就是见精当中的“能见”的清澈，彻底脱离了一切“所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见”的分别。</w:t>
      </w:r>
    </w:p>
    <w:p w14:paraId="12C3ABDC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A4E43F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无色界众生：是一种无所不在的纯意</w:t>
      </w:r>
      <w:r>
        <w:rPr>
          <w:rFonts w:ascii="微软雅黑" w:eastAsia="微软雅黑" w:hAnsi="微软雅黑" w:cs="微软雅黑" w:hint="eastAsia"/>
          <w:sz w:val="28"/>
          <w:szCs w:val="36"/>
        </w:rPr>
        <w:t>识状态，在见精中表现出，“能见”即是“所见”，“所见”呈现出七大种性的性质，所以他仍有极尽细腻、极尽细腻的分别表现。</w:t>
      </w:r>
    </w:p>
    <w:p w14:paraId="0BD5301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可以说：无色界的极致就是宇宙终极意识。</w:t>
      </w:r>
    </w:p>
    <w:p w14:paraId="0CA37951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71D56A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色界众生：就是见精中的“能见”被“所见”的光明形态禁锢，形成了光明境界，这种光明境界是以能量的波动呈现，所以他有“成住坏空”，但色界众生没有自我感，他认为这种光明的境界就是自我。</w:t>
      </w:r>
    </w:p>
    <w:p w14:paraId="08153E2B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FEB86F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欲界众生：就是见精中，“能见”被“所见”的境界细分化、沉淀化，聚合成了细念与习气形成的思虑，投射出来的具有物质形态的名相世界，欲界众生是带有自我感的，所以他们有自我的维护</w:t>
      </w:r>
      <w:r>
        <w:rPr>
          <w:rFonts w:ascii="微软雅黑" w:eastAsia="微软雅黑" w:hAnsi="微软雅黑" w:cs="微软雅黑" w:hint="eastAsia"/>
          <w:sz w:val="28"/>
          <w:szCs w:val="36"/>
        </w:rPr>
        <w:t>。</w:t>
      </w:r>
    </w:p>
    <w:p w14:paraId="13F658BD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B6F90A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老师，我以上的陈述有问题吗？如果没有，那么问题来了：</w:t>
      </w:r>
    </w:p>
    <w:p w14:paraId="427CDF2E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老师说过，“天堂”是在宇宙终极意识之下的，那么，祂就仍然，应该属于“见精”的范畴，因为见精的极致是宇宙终极意识。</w:t>
      </w:r>
    </w:p>
    <w:p w14:paraId="4B8ACCF0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但老师又说，见精的光和天堂的光是不一样的，见精的光是那种舒适、安宁、释怀与原谅；但天堂的光连释怀与原谅都没有，是同一个永恒、无尽、无限和亘古的爱呈现出的无尽的光明和光明不同的形态。</w:t>
      </w:r>
    </w:p>
    <w:p w14:paraId="26E4FC3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显然，天堂的光要比见精的光“高级”很多，那么，见精和天堂到底是什么关系呢？</w:t>
      </w:r>
    </w:p>
    <w:p w14:paraId="39AD7CF6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F9FCA2D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1BEDE6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答：嗯，这个问题是人类的平面思维，</w:t>
      </w:r>
    </w:p>
    <w:p w14:paraId="0A826A53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对于五蕴六识的立体宇宙，无法理解，从而局限性的表述。</w:t>
      </w:r>
    </w:p>
    <w:p w14:paraId="4835967E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DB3D49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见精，应该属于想阴，见精的能见，是构成想阴的细念根本，见精的所见，是构成想阴的习气缘起。</w:t>
      </w:r>
    </w:p>
    <w:p w14:paraId="57CAE75E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1AF6CA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灵性是觉受中的光明，觉受属于行阴，</w:t>
      </w:r>
      <w:r>
        <w:rPr>
          <w:rFonts w:ascii="微软雅黑" w:eastAsia="微软雅黑" w:hAnsi="微软雅黑" w:cs="微软雅黑" w:hint="eastAsia"/>
          <w:sz w:val="28"/>
          <w:szCs w:val="36"/>
        </w:rPr>
        <w:t>超越了想的范畴，因此，脱离了想阴，就从分段生死，缘起缘灭的能量宇宙中解脱了。</w:t>
      </w:r>
    </w:p>
    <w:p w14:paraId="0B7A5D9B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65BBF4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宇宙终极意识，是觉知，远远超越了见精的范畴。</w:t>
      </w:r>
    </w:p>
    <w:p w14:paraId="09E865C6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950039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知，没有独立存在的本体，觉知，依赖觉受的细腻生灭，而形成了对存在的确定感，对存在的觉知，觉知到存在，就是宇宙终极意识，宇宙意识以觉受波动予以维持，觉受折射终极宇宙意识，形成了存在的具体内涵，就是灵性，呈现出无限完整，光明极乐的纯生命，也就是灵性天堂。</w:t>
      </w:r>
    </w:p>
    <w:p w14:paraId="76365362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29DE26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天堂就是灵性光明，呈现出的永恒完整无限纯生命，生命的根本性质就是宇宙意识对存在的觉知，觉知是灵性的根本性质，灵性是觉知的具体表现</w:t>
      </w:r>
      <w:r>
        <w:rPr>
          <w:rFonts w:ascii="微软雅黑" w:eastAsia="微软雅黑" w:hAnsi="微软雅黑" w:cs="微软雅黑" w:hint="eastAsia"/>
          <w:sz w:val="28"/>
          <w:szCs w:val="36"/>
        </w:rPr>
        <w:t>，因此，灵性蕴含着宇宙意识的无限与永恒的性质，却，因为灵性以光明表达宇宙意识，而折射了觉知，形成了天堂的纯光明生命形态。</w:t>
      </w:r>
    </w:p>
    <w:p w14:paraId="6A3C21E8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EDB3C6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生命，生命的觉知性质，对光明天堂的细腻觉受，遮蔽了宇宙终极意识的无限，将，觉知呈现的虚空，以细腻觉受的经验分别，沉淀为，灵性生命的光明内涵，光明内涵的经验，掩盖了觉知虚空，形成了，灵性觉受对觉知沉淀的境界，境界掩盖灵性本质，折射觉知，形成了“灵性宇宙”中，十层生命境界，层层叠叠的生命觉受内涵掩盖觉知，形成了，灵性被觉受经验掩盖后，沉淀在觉受内涵境界中的灵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性状态，就是“知觉”。</w:t>
      </w:r>
    </w:p>
    <w:p w14:paraId="7D167B62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88513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</w:t>
      </w:r>
      <w:r>
        <w:rPr>
          <w:rFonts w:ascii="微软雅黑" w:eastAsia="微软雅黑" w:hAnsi="微软雅黑" w:cs="微软雅黑" w:hint="eastAsia"/>
          <w:sz w:val="28"/>
          <w:szCs w:val="36"/>
        </w:rPr>
        <w:t>觉，是灵性觉受的沉淀；知觉，是觉知被觉受掩盖；知觉，是识阴被行阴淹没；识阴在行阴的淹没中，透出来对识阴本质生命的回忆，就是“知觉”。知觉既蕴含着灵性对天堂的认知经验，知觉，又因为经验的觉受淹没了灵性觉知的无限，知觉是灵性的梦境，梦境中的灵性，在梦境中对灵性天堂的记忆，透过知觉的觉受沉淀，展现出，以觉知“沉淀”为底色的见精。</w:t>
      </w:r>
    </w:p>
    <w:p w14:paraId="22A18E11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AD3F426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见精，一定是，能见的性质，投射出，所见的分别。</w:t>
      </w:r>
    </w:p>
    <w:p w14:paraId="204A24B5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能见，与，所见，一定是以“存在”表达的！</w:t>
      </w:r>
    </w:p>
    <w:p w14:paraId="576EF17E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336263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而此刻的存在，已经是，觉知对觉受的经验，灵性生命内涵沉淀后的“投射”，沉淀的内涵，就，失去了</w:t>
      </w:r>
      <w:r>
        <w:rPr>
          <w:rFonts w:ascii="微软雅黑" w:eastAsia="微软雅黑" w:hAnsi="微软雅黑" w:cs="微软雅黑" w:hint="eastAsia"/>
          <w:sz w:val="28"/>
          <w:szCs w:val="36"/>
        </w:rPr>
        <w:t>沉淀之前的“抽象”，而成为了“具象”的境界，具象化的“存在”，必定有具象化的表达，因此“能见”具有了清澈的性质，永恒的体性，无限的感知，实有的所见；因此，“所见”具有了细腻的差异，微妙的境界，时间的流逝，空间的状态，以及生命的思虑；实有的能见，清澈呈现出微观的细念，细念呈现空间；实有的所见，呈现出基础的习气，习气呈现出境界，所见境界对能见性质，形成了制约与牵引，被所见境界牵引的能见清澈，见精形成被所见内涵局限的“众生”，清澈能见在所见境界中，对所见内涵的区别，呈现出六道宇宙众生世界。</w:t>
      </w:r>
    </w:p>
    <w:p w14:paraId="0C525439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75C388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这就是“动静二相”，</w:t>
      </w:r>
      <w:r>
        <w:rPr>
          <w:rFonts w:ascii="微软雅黑" w:eastAsia="微软雅黑" w:hAnsi="微软雅黑" w:cs="微软雅黑" w:hint="eastAsia"/>
          <w:sz w:val="28"/>
          <w:szCs w:val="36"/>
        </w:rPr>
        <w:t>生灭诸法的根本源头，见精中，能见的性质，因为是，投射了知觉的沉淀内涵，而知觉的投射内，性质中就带有“实际具象”，具象化的性质，一经投射，投射就呈现出，能量的具体形态，于是“能见”以清澈纯洁，表现出永恒“生命光明”；于是“所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见”以习气经验，表现出，构成宇宙星河，最原始最细腻的“能量微粒”，光明生命，以，宇宙基准能量呈现，宇宙微粒是光明生命的具体表现，这就是三界律法，缘起的原理根本，也就是因果律法，诞生一切，制约一切，容纳一切，包藏一切，衡定一切的原因。</w:t>
      </w:r>
    </w:p>
    <w:p w14:paraId="39DB146B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AB28CF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三界能量宇宙，微尘国土，无限世界，无尽众生，生命的根本</w:t>
      </w:r>
      <w:r>
        <w:rPr>
          <w:rFonts w:ascii="微软雅黑" w:eastAsia="微软雅黑" w:hAnsi="微软雅黑" w:cs="微软雅黑" w:hint="eastAsia"/>
          <w:sz w:val="28"/>
          <w:szCs w:val="36"/>
        </w:rPr>
        <w:t>，是“见精”能见的清澈，受，所见内涵的制约；能见呈现出三界众生的“觉识”；所见呈现出三界六道世界，六道众生，包括人类，所谓的“自我”，核心追查到底，最终是灵魂感知内，细念尽头的清澈“见精”；六道众生，包括人类，所谓的“世界”，物质现象追查到能量微粒的尽头，微粒的实相，是所见内涵，在见精中呈现出的“习气”经验。</w:t>
      </w:r>
    </w:p>
    <w:p w14:paraId="5549622B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47E4B5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唯心所现，唯识所变，三界唯心，万法唯识。</w:t>
      </w:r>
    </w:p>
    <w:p w14:paraId="101DF2D6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心外无物，是如来正法眼藏。</w:t>
      </w:r>
    </w:p>
    <w:p w14:paraId="67F9B19D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11FC4E0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构成灵魂众生，五蕴六识的核心、元素、基准，都源自于见精，而见精，却是知觉梦境的“投射”，知觉，是灵性对生命天堂的，内涵经验记忆所沉淀，灵性是“纯抽象”的原始生命，灵性是宇宙终极意识的具体表达，终极意识，就是觉知，觉知只是对存在的单纯确认，以觉受的细腻经验，呈现出觉知对存在的确定。</w:t>
      </w:r>
    </w:p>
    <w:p w14:paraId="6AD0B457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A36E41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知（宇宙终极意识），觉受（灵性纯光明生命），此二者都是无形无相、无体无限的“存在”，仅仅是存在，存在脱离了任何“表现”，就是因为灵性觉知，对觉知生命的内涵，形成的经验记忆，沉淀为生命的内涵经验，经验才掩盖灵性，堕落为“知</w:t>
      </w:r>
      <w:r>
        <w:rPr>
          <w:rFonts w:ascii="微软雅黑" w:eastAsia="微软雅黑" w:hAnsi="微软雅黑" w:cs="微软雅黑" w:hint="eastAsia"/>
          <w:sz w:val="28"/>
          <w:szCs w:val="36"/>
        </w:rPr>
        <w:t>觉梦境”。</w:t>
      </w:r>
    </w:p>
    <w:p w14:paraId="0FC9AF2C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51F29E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因此，知觉，是灵性沉淀了宇宙意识内涵后，将纯粹生命的原始无限，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局限在灵性经验的记忆梦境中，透过知觉这个梦境的“凝固态”，以知觉凝固梦境的内涵，将，纯生命的极致“抽象化”，折射出“见精”的物质具象化。</w:t>
      </w:r>
    </w:p>
    <w:p w14:paraId="2DD563C0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609A1C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做梦一样，梦境本身是“纯精神化”的内涵，可是，深陷梦境中的角色，在梦境中，由于宿业的凝固，而在梦境中，将纯精神化的梦境，逐层逐步地，被欲念贪婪与习气经验，凝固梦境成为了“能量化”的具体物质环境。</w:t>
      </w:r>
    </w:p>
    <w:p w14:paraId="0B050A74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6EB55E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这就是，地球上，古往今来一切宗教学说，苦苦追求的“宇宙缘起”的根本实相，这就是，探索构成宇宙基础因素的科学家，终其一生无法得知的宇宙生命终极的奥秘。</w:t>
      </w:r>
    </w:p>
    <w:p w14:paraId="4130BDF3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F3F536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物质宇宙，是灵魂感知中，感知蕴含的见精，所投射的习气分别。</w:t>
      </w:r>
    </w:p>
    <w:p w14:paraId="7B12DB9A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7F8B9F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因此，你的疑问是：见精是否包括了宇宙终极意识？灵性天堂与见精之间的关系？</w:t>
      </w:r>
    </w:p>
    <w:p w14:paraId="411C2329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7DB1E9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，是，灵性的梦境，是灵性梦境中，沉淀的生命因素，透过梦境凝固的“知觉”，投射出灵性对纯生命的内涵记忆，内涵记忆已经不再是，纯粹原始的（觉知）终极意识了，因此，知觉投射出的内涵，就，失去了宇宙意识的抽象性，而表现出，内涵</w:t>
      </w:r>
      <w:r>
        <w:rPr>
          <w:rFonts w:ascii="微软雅黑" w:eastAsia="微软雅黑" w:hAnsi="微软雅黑" w:cs="微软雅黑" w:hint="eastAsia"/>
          <w:sz w:val="28"/>
          <w:szCs w:val="36"/>
        </w:rPr>
        <w:t>沉淀性质的“具象性”，于是，透过知觉呈现出的“见精”，“能见”就具有了清澈永恒的具体性质，“所见”就表现出，习气经验浮现出的，构成宇宙万事万物的“基础元素微粒”。</w:t>
      </w:r>
    </w:p>
    <w:p w14:paraId="441F2590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F0F122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七大种性，“地水火风见识空”由此诞生。</w:t>
      </w:r>
    </w:p>
    <w:p w14:paraId="2B5F8DCE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诞生于见精内在的众生，是见精能见的“清澈”，在所见内涵中，被习气经验塑造出，细念分别的具体“觉识”。</w:t>
      </w:r>
    </w:p>
    <w:p w14:paraId="0BCFD368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EDFFC4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众生觉识，呈现出见精能见的性质。</w:t>
      </w:r>
    </w:p>
    <w:p w14:paraId="4B79EAE1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宇宙世界，呈现出所见习气的因缘。</w:t>
      </w:r>
    </w:p>
    <w:p w14:paraId="1F348A10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A156D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万事万物，过去未来，十方宇宙，生死轮回，皆诞生于见精，受制于能见与所见，能见受所见内涵制约，呈现出“因果缘起”。</w:t>
      </w:r>
    </w:p>
    <w:p w14:paraId="718E27F6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9FF3B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这就是三界根本律</w:t>
      </w:r>
      <w:r>
        <w:rPr>
          <w:rFonts w:ascii="微软雅黑" w:eastAsia="微软雅黑" w:hAnsi="微软雅黑" w:cs="微软雅黑" w:hint="eastAsia"/>
          <w:sz w:val="28"/>
          <w:szCs w:val="36"/>
        </w:rPr>
        <w:t>法，“自心现量，自作自受”。</w:t>
      </w:r>
    </w:p>
    <w:p w14:paraId="14567EBE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48F3D9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感谢你的提问，让我更细致梳理，三界因果律。</w:t>
      </w:r>
    </w:p>
    <w:p w14:paraId="6ABFA7D7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596E568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EB9BC1" w14:textId="77777777" w:rsidR="00DB6066" w:rsidRDefault="000D26D9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1" w:name="_Toc18772"/>
      <w:r>
        <w:rPr>
          <w:rFonts w:ascii="微软雅黑" w:eastAsia="微软雅黑" w:hAnsi="微软雅黑" w:cs="微软雅黑" w:hint="eastAsia"/>
          <w:sz w:val="30"/>
          <w:szCs w:val="30"/>
        </w:rPr>
        <w:t>相逢</w:t>
      </w:r>
      <w:bookmarkEnd w:id="11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21C2EDD8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8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4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05:28</w:t>
      </w:r>
    </w:p>
    <w:p w14:paraId="4E2B29D2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F03986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老师，对不起您，向您忏悔。</w:t>
      </w:r>
    </w:p>
    <w:p w14:paraId="62DBBA85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</w:t>
      </w:r>
      <w:r>
        <w:rPr>
          <w:rFonts w:ascii="微软雅黑" w:eastAsia="微软雅黑" w:hAnsi="微软雅黑" w:cs="微软雅黑" w:hint="eastAsia"/>
          <w:sz w:val="28"/>
          <w:szCs w:val="36"/>
        </w:rPr>
        <w:t>2012</w:t>
      </w:r>
      <w:r>
        <w:rPr>
          <w:rFonts w:ascii="微软雅黑" w:eastAsia="微软雅黑" w:hAnsi="微软雅黑" w:cs="微软雅黑" w:hint="eastAsia"/>
          <w:sz w:val="28"/>
          <w:szCs w:val="36"/>
        </w:rPr>
        <w:t>年就跟随您学佛法，在</w:t>
      </w:r>
      <w:r>
        <w:rPr>
          <w:rFonts w:ascii="微软雅黑" w:eastAsia="微软雅黑" w:hAnsi="微软雅黑" w:cs="微软雅黑" w:hint="eastAsia"/>
          <w:sz w:val="28"/>
          <w:szCs w:val="36"/>
        </w:rPr>
        <w:t>2016</w:t>
      </w:r>
      <w:r>
        <w:rPr>
          <w:rFonts w:ascii="微软雅黑" w:eastAsia="微软雅黑" w:hAnsi="微软雅黑" w:cs="微软雅黑" w:hint="eastAsia"/>
          <w:sz w:val="28"/>
          <w:szCs w:val="36"/>
        </w:rPr>
        <w:t>年时，遇到有人诋毁您，我听信了谣言，对您产生了极深的误会与偏见，于是就离开了教法，这十几年来，我兜兜转转，经历了不同的修行法门，跟随一些所谓有名望的“法师”修行，可是，学习他们的内容，越学心灵越迷惘，直到最后完全迷失了灵魂的方向。</w:t>
      </w:r>
    </w:p>
    <w:p w14:paraId="228F6F4A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AD1DBB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不经历其他的教法，真的是不知道，老师您的珍稀与难能可贵。</w:t>
      </w:r>
    </w:p>
    <w:p w14:paraId="535A8372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目前，我所接触到的，林林总总十几种教法宗派。</w:t>
      </w:r>
    </w:p>
    <w:p w14:paraId="527197A3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对比之下，唯有老师您，是最究竟最圆满的，而且是切身的实证证量。</w:t>
      </w:r>
    </w:p>
    <w:p w14:paraId="6AD31F47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不能说，那些法师所讲内容不对，但是都属于“思维意识”的理解。</w:t>
      </w:r>
    </w:p>
    <w:p w14:paraId="4063E98B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没有任何人</w:t>
      </w:r>
      <w:r>
        <w:rPr>
          <w:rFonts w:ascii="微软雅黑" w:eastAsia="微软雅黑" w:hAnsi="微软雅黑" w:cs="微软雅黑" w:hint="eastAsia"/>
          <w:sz w:val="28"/>
          <w:szCs w:val="36"/>
        </w:rPr>
        <w:t>是如您一样，是觉悟本性，实证觉性，自性流淌的智慧。</w:t>
      </w:r>
    </w:p>
    <w:p w14:paraId="540351FC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6D1E3F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纵观这十几年，您从未改变过，依旧是纯正的信仰，依旧是坦荡的品质，依旧是清白的言行，只是您修行的证量越来越高深。直至</w:t>
      </w:r>
      <w:r>
        <w:rPr>
          <w:rFonts w:ascii="微软雅黑" w:eastAsia="微软雅黑" w:hAnsi="微软雅黑" w:cs="微软雅黑" w:hint="eastAsia"/>
          <w:sz w:val="28"/>
          <w:szCs w:val="36"/>
        </w:rPr>
        <w:t>2023</w:t>
      </w:r>
      <w:r>
        <w:rPr>
          <w:rFonts w:ascii="微软雅黑" w:eastAsia="微软雅黑" w:hAnsi="微软雅黑" w:cs="微软雅黑" w:hint="eastAsia"/>
          <w:sz w:val="28"/>
          <w:szCs w:val="36"/>
        </w:rPr>
        <w:t>年在网络上偶遇您的讲法录音，听完内容后，灵魂被语言背后携带的强烈光明，冲击得心神荡漾，内心终于终于确认：老师您所讲的内容，就是灵魂真正渴望的，就是生命最终的实相。</w:t>
      </w:r>
    </w:p>
    <w:p w14:paraId="5B2E075D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DD68A2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请老师宽恕我，当年听信谣言离开您，背叛了您。</w:t>
      </w:r>
    </w:p>
    <w:p w14:paraId="3C03CD44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请您接纳我，这个曾经的“叛徒”学生。</w:t>
      </w:r>
    </w:p>
    <w:p w14:paraId="78E68F4E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01488DD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D364EB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答：言重了。</w:t>
      </w:r>
    </w:p>
    <w:p w14:paraId="3ED37505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我们只是萍水相逢的陌路人，没有人情世故的交往。</w:t>
      </w:r>
    </w:p>
    <w:p w14:paraId="513D1F27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我从未收过弟子，何来“叛徒”一说？</w:t>
      </w:r>
    </w:p>
    <w:p w14:paraId="30E0E8F2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555438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无需对曾经的离开，心生愧疚。</w:t>
      </w:r>
    </w:p>
    <w:p w14:paraId="478CCD0C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我们之间，过去清清白白，没有丝毫利益与情愫的瓜葛。</w:t>
      </w:r>
    </w:p>
    <w:p w14:paraId="7FA323FE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现在以至于未来，依旧清清白白，不会有人性之中的交集。</w:t>
      </w:r>
    </w:p>
    <w:p w14:paraId="30A8B0EC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982C11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真理是我的生命，超越了，我全部的身家性命。</w:t>
      </w:r>
    </w:p>
    <w:p w14:paraId="32DF7C51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因此，我所说的内容，仅仅是如实地记录自己的修行道路。</w:t>
      </w:r>
    </w:p>
    <w:p w14:paraId="42B0F7BB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修行者，才是真正的“我”，而不是这具身体意识，不是人格情感的诉求。</w:t>
      </w:r>
    </w:p>
    <w:p w14:paraId="1A1CA5A4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因此，与“我”有关系的，只能是其他的“修行者”。</w:t>
      </w:r>
    </w:p>
    <w:p w14:paraId="580B3CD9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具有同等纯洁信仰的灵魂，才是，与“我”有关系的人。</w:t>
      </w:r>
    </w:p>
    <w:p w14:paraId="422A3A7B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125EDE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我在人世间生活，灵魂，却回避人间，朝向真理。</w:t>
      </w:r>
    </w:p>
    <w:p w14:paraId="00CE50DB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我从未买卖过真理，不会因为自己所讲的内容，对其他灵魂有帮助，就蠢蠢欲动，跃跃欲试地，接纳他人的尊重，收取他人的供养，诈骗人间财富，渔猎异性美色。</w:t>
      </w:r>
    </w:p>
    <w:p w14:paraId="06008BBF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FDDBFA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过去，从未有过如此这般的龌龊心理与言行。</w:t>
      </w:r>
    </w:p>
    <w:p w14:paraId="6EECF6FE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未来，也绝不会有这类低贱下作的恶鬼言行。</w:t>
      </w:r>
    </w:p>
    <w:p w14:paraId="13CC61D1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D14600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修行者，是尚存留人性因素的，天堂之神。</w:t>
      </w:r>
    </w:p>
    <w:p w14:paraId="517734E2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神在人间，虽然躯体与凡夫相同。</w:t>
      </w:r>
    </w:p>
    <w:p w14:paraId="6534957F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可是，神格与人格，是泾渭分明，天壤之别的对比。</w:t>
      </w:r>
    </w:p>
    <w:p w14:paraId="2D580959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6B5780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何为神格？</w:t>
      </w:r>
    </w:p>
    <w:p w14:paraId="22089DDF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真实的无私，清白的安宁，温暖的宽恕，清澈的透</w:t>
      </w:r>
      <w:r>
        <w:rPr>
          <w:rFonts w:ascii="微软雅黑" w:eastAsia="微软雅黑" w:hAnsi="微软雅黑" w:cs="微软雅黑" w:hint="eastAsia"/>
          <w:sz w:val="28"/>
          <w:szCs w:val="36"/>
        </w:rPr>
        <w:t>明。</w:t>
      </w:r>
    </w:p>
    <w:p w14:paraId="3F9D3BB8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神性，是每个人，每个灵魂本具的生命特质。</w:t>
      </w:r>
    </w:p>
    <w:p w14:paraId="0E08D52B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任何一位灵魂觉醒了，心内的无私纯洁，觉醒了生命的清澈透明。</w:t>
      </w:r>
    </w:p>
    <w:p w14:paraId="03E68580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此人就是，行走于人世间的“神灵”。</w:t>
      </w:r>
    </w:p>
    <w:p w14:paraId="3D9C3FCA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47FC61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你与我，本性没有不同。</w:t>
      </w:r>
    </w:p>
    <w:p w14:paraId="1AA9E078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不同的是：你的心意就是你自己。</w:t>
      </w:r>
    </w:p>
    <w:p w14:paraId="02151D29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而我的心意，却与内在的“修行者”毫无关系。</w:t>
      </w:r>
    </w:p>
    <w:p w14:paraId="7F0C5EE5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修行者，纯粹纯洁的信仰心，才是我真正的“自己”。</w:t>
      </w:r>
    </w:p>
    <w:p w14:paraId="18A16F75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3D9414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我是修行者，不是人间的教主。</w:t>
      </w:r>
    </w:p>
    <w:p w14:paraId="49667C10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没有高高在上的教主，就，没有匍匐于地的信徒。</w:t>
      </w:r>
    </w:p>
    <w:p w14:paraId="7BB23F83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十几年前，你跟随我学习，我并不知道你的到来。</w:t>
      </w:r>
    </w:p>
    <w:p w14:paraId="003B6C4B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随后你离开，我也并不知道你的离去。</w:t>
      </w:r>
    </w:p>
    <w:p w14:paraId="02B63BB6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1D6D04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你并非是我的客人，我们之间没有人间亲属的关系。</w:t>
      </w:r>
    </w:p>
    <w:p w14:paraId="17EC07A3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我不买卖真理，不负责你修行中，身心内涵的提升。</w:t>
      </w:r>
    </w:p>
    <w:p w14:paraId="54EDBFF5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我不是人间教主，不需要信徒簇拥，没有组织构架。</w:t>
      </w:r>
    </w:p>
    <w:p w14:paraId="3FEA03FE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因此，你离开我，是合情合理，天经地义，平常至极的事情。</w:t>
      </w:r>
    </w:p>
    <w:p w14:paraId="0FA7EB50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FB0CD7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何须忏悔？</w:t>
      </w:r>
    </w:p>
    <w:p w14:paraId="35287776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7BBE29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过去你的离开，无须挂怀。</w:t>
      </w:r>
    </w:p>
    <w:p w14:paraId="623B11FE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未来离开的时候，心灵依旧要平安舒适。</w:t>
      </w:r>
    </w:p>
    <w:p w14:paraId="0F2E3B15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你，学习的是“修行者”的智慧与生命光明。</w:t>
      </w:r>
    </w:p>
    <w:p w14:paraId="7B9D4721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而不是，人间“我”这具身体的，言谈举止。</w:t>
      </w:r>
    </w:p>
    <w:p w14:paraId="5BBEA729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1FB892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究竟智慧，连带着漫天神佛。</w:t>
      </w:r>
    </w:p>
    <w:p w14:paraId="27F8895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生命圣光，连带着天堂之主。</w:t>
      </w:r>
    </w:p>
    <w:p w14:paraId="04BA83D7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60746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你学法，是灵魂与神佛之间的事情。</w:t>
      </w:r>
    </w:p>
    <w:p w14:paraId="495F183E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与地上，人世间任何人都没有关系。</w:t>
      </w:r>
    </w:p>
    <w:p w14:paraId="6031E787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修行是灵魂的你，与神佛之间的互动。</w:t>
      </w:r>
    </w:p>
    <w:p w14:paraId="758C1130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7C54E7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我只是，为众生提供了，与神佛沟通的桥梁。</w:t>
      </w:r>
    </w:p>
    <w:p w14:paraId="51D1DC23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我不是，目前还不是纯粹的佛，仅仅是“修行者”。</w:t>
      </w:r>
    </w:p>
    <w:p w14:paraId="7AF709B8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为你指明方向，但是，绝对不会约束你的心意，强求你的信仰。</w:t>
      </w:r>
    </w:p>
    <w:p w14:paraId="723CE455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1080E6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让我们：</w:t>
      </w:r>
    </w:p>
    <w:p w14:paraId="052DC050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清清白白地相遇。</w:t>
      </w:r>
    </w:p>
    <w:p w14:paraId="47377ED9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秋毫无犯地相处。</w:t>
      </w:r>
    </w:p>
    <w:p w14:paraId="370A371B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随缘而安地结束。</w:t>
      </w:r>
    </w:p>
    <w:p w14:paraId="1DF0CC58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DC1506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我，俯仰无愧。</w:t>
      </w:r>
    </w:p>
    <w:p w14:paraId="4B1F64D7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你，自由安宁。</w:t>
      </w:r>
    </w:p>
    <w:p w14:paraId="0E6C67E5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FDA8339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E9030A" w14:textId="77777777" w:rsidR="00DB6066" w:rsidRDefault="000D26D9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2" w:name="_Toc12701"/>
      <w:r>
        <w:rPr>
          <w:rFonts w:ascii="微软雅黑" w:eastAsia="微软雅黑" w:hAnsi="微软雅黑" w:cs="微软雅黑" w:hint="eastAsia"/>
          <w:sz w:val="30"/>
          <w:szCs w:val="30"/>
        </w:rPr>
        <w:t>大师姐</w:t>
      </w:r>
      <w:bookmarkEnd w:id="12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02266EA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8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10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20:53</w:t>
      </w:r>
    </w:p>
    <w:p w14:paraId="1770A6BC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B94381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老师：一个人的灵魂她需要神，灵魂不需要人世间的东西，能跟神接触的先决条件有两个：第一个是真理，第二个是你要有一个独处空间，尽量不要动用人性的思虑和人性的感受，这样你内在的灵魂感知力就会变得很清澈，用感知力去看人，背后的灵魂感知力就会变得很清澈，只有感知力可以接触神，人的意识是接触不到的，只有灵魂感知力可以接触到神，不要动用意识。所谓的信仰就是让感知力变得单纯。</w:t>
      </w:r>
    </w:p>
    <w:p w14:paraId="795F8819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F517EC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学生：老师，您的变化很大！</w:t>
      </w:r>
    </w:p>
    <w:p w14:paraId="35A3A7DB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6B3E58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老师：到今年年底，我的神性部分就达到百分之五十了，你过去认识的人就没有了，他就不再是我了，我内在就是真正的神了。你现</w:t>
      </w:r>
      <w:r>
        <w:rPr>
          <w:rFonts w:ascii="微软雅黑" w:eastAsia="微软雅黑" w:hAnsi="微软雅黑" w:cs="微软雅黑" w:hint="eastAsia"/>
          <w:sz w:val="28"/>
          <w:szCs w:val="36"/>
        </w:rPr>
        <w:t>在是用肉眼真正地见到神了，我不再是传说，你知道吗？过去所说的神都在传说当中，那都是书本上故事里面的，现在你用肉眼看到的是神，今年年底</w:t>
      </w:r>
      <w:r>
        <w:rPr>
          <w:rFonts w:ascii="微软雅黑" w:eastAsia="微软雅黑" w:hAnsi="微软雅黑" w:cs="微软雅黑" w:hint="eastAsia"/>
          <w:sz w:val="28"/>
          <w:szCs w:val="36"/>
        </w:rPr>
        <w:t>12</w:t>
      </w:r>
      <w:r>
        <w:rPr>
          <w:rFonts w:ascii="微软雅黑" w:eastAsia="微软雅黑" w:hAnsi="微软雅黑" w:cs="微软雅黑" w:hint="eastAsia"/>
          <w:sz w:val="28"/>
          <w:szCs w:val="36"/>
        </w:rPr>
        <w:t>月份后，教法的神迹会普遍性存在，神迹是违反自然界的，就是这个人马上要死了也可能活过来……</w:t>
      </w:r>
    </w:p>
    <w:p w14:paraId="4743A23D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B3EA10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明年一月份是神到人世间来。神到人间来，人世间就没意义了，神代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表的是天堂，神代表的是法界，神代表的是佛，你知道吗，人世间就没有意义了。</w:t>
      </w:r>
    </w:p>
    <w:p w14:paraId="79270A80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CAD485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和你说话的时候，我能感受到你的灵魂感知力很清澈、很敏锐，也就证明这些年你的心没有陷到人世间的这些事情上去，当时我最担心的是你把真理变成人世间的事业了</w:t>
      </w:r>
      <w:r>
        <w:rPr>
          <w:rFonts w:ascii="微软雅黑" w:eastAsia="微软雅黑" w:hAnsi="微软雅黑" w:cs="微软雅黑" w:hint="eastAsia"/>
          <w:sz w:val="28"/>
          <w:szCs w:val="36"/>
        </w:rPr>
        <w:t>，这个是与我的教法背道而驰的。</w:t>
      </w:r>
    </w:p>
    <w:p w14:paraId="2547F49E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80265E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教法是让人的灵魂往天上走的，我不希望教法在人世间形成组织。你要知道，我们都是一样的，我们对于真理、对于神佛都是无限敬仰的，我们愿意放弃此生包括生命的，但是人是有人性的，人性是架不住环境熏染的；你要知道我跟过去不一样了，</w:t>
      </w:r>
      <w:r>
        <w:rPr>
          <w:rFonts w:ascii="微软雅黑" w:eastAsia="微软雅黑" w:hAnsi="微软雅黑" w:cs="微软雅黑" w:hint="eastAsia"/>
          <w:sz w:val="28"/>
          <w:szCs w:val="36"/>
        </w:rPr>
        <w:t>48</w:t>
      </w:r>
      <w:r>
        <w:rPr>
          <w:rFonts w:ascii="微软雅黑" w:eastAsia="微软雅黑" w:hAnsi="微软雅黑" w:cs="微软雅黑" w:hint="eastAsia"/>
          <w:sz w:val="28"/>
          <w:szCs w:val="36"/>
        </w:rPr>
        <w:t>岁之前我是修行人，</w:t>
      </w:r>
      <w:r>
        <w:rPr>
          <w:rFonts w:ascii="微软雅黑" w:eastAsia="微软雅黑" w:hAnsi="微软雅黑" w:cs="微软雅黑" w:hint="eastAsia"/>
          <w:sz w:val="28"/>
          <w:szCs w:val="36"/>
        </w:rPr>
        <w:t>48</w:t>
      </w:r>
      <w:r>
        <w:rPr>
          <w:rFonts w:ascii="微软雅黑" w:eastAsia="微软雅黑" w:hAnsi="微软雅黑" w:cs="微软雅黑" w:hint="eastAsia"/>
          <w:sz w:val="28"/>
          <w:szCs w:val="36"/>
        </w:rPr>
        <w:t>岁以后，我今年</w:t>
      </w:r>
      <w:r>
        <w:rPr>
          <w:rFonts w:ascii="微软雅黑" w:eastAsia="微软雅黑" w:hAnsi="微软雅黑" w:cs="微软雅黑" w:hint="eastAsia"/>
          <w:sz w:val="28"/>
          <w:szCs w:val="36"/>
        </w:rPr>
        <w:t>50</w:t>
      </w:r>
      <w:r>
        <w:rPr>
          <w:rFonts w:ascii="微软雅黑" w:eastAsia="微软雅黑" w:hAnsi="微软雅黑" w:cs="微软雅黑" w:hint="eastAsia"/>
          <w:sz w:val="28"/>
          <w:szCs w:val="36"/>
        </w:rPr>
        <w:t>岁，是圆满当中的神了。</w:t>
      </w:r>
    </w:p>
    <w:p w14:paraId="534CBD3D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204A5E0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跟人是不一样的。我之所以能到今天这一步啊，因为我有一条戒律，什么戒律呢？我不接触人间，我不跟人交往。我不是什么好鸟，你一定要记住，一定一定不要信任自己的人性——“我多么好啊，我的道德高尚啊”，不要相信。</w:t>
      </w:r>
    </w:p>
    <w:p w14:paraId="475C5E9D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A67784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性这个东西他是有标准的，你守着我的标准，我就说你好，不符合我的标准，我就说你差，这个叫分别二见，这个属于死亡的东西。你的人性属于死亡，但是你的信仰，信念当中的纯洁无私和爱，她不属于死亡。我们要提炼那个地方，我们要提炼你内在的感知力，提炼你信仰的纯洁，这两样她跟你的人格没有关系的，她跟你的好与坏没有关系</w:t>
      </w:r>
      <w:r>
        <w:rPr>
          <w:rFonts w:ascii="微软雅黑" w:eastAsia="微软雅黑" w:hAnsi="微软雅黑" w:cs="微软雅黑" w:hint="eastAsia"/>
          <w:sz w:val="28"/>
          <w:szCs w:val="36"/>
        </w:rPr>
        <w:t>的，我们是要将人格的自我，要消融在内在的清澈和无私当中。今天我看到你的时候，我感觉还是挺好的，也许这半年多你参与的事情不多，我看到你的心慢慢沉淀下来了，这个非常好。</w:t>
      </w:r>
    </w:p>
    <w:p w14:paraId="3643CB8F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E50729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明年开始，弘法不是人在弘，而是神在弘。你要知道，当年我们为什么会相信轮子？不仅仅是因为他的理论，更多因为他的神迹，他那个里面太多的神迹。现在，从明年开始我的教法也是一样了，只不过他的神迹参与的是鬼众——轮子的神通背后是鬼众；从明年开始，我的教法中的神迹背后是三界创世者，这个不一样的。因为我们自己本是清白的，终身不入人间的修行者，所以我的教法终</w:t>
      </w:r>
      <w:r>
        <w:rPr>
          <w:rFonts w:ascii="微软雅黑" w:eastAsia="微软雅黑" w:hAnsi="微软雅黑" w:cs="微软雅黑" w:hint="eastAsia"/>
          <w:sz w:val="28"/>
          <w:szCs w:val="36"/>
        </w:rPr>
        <w:t>身都是干净的，而干净的教法背后一定是正神。现在国外又有轮子的人来学了，她们反馈过来的消息是，无论是国内国外，轮子没有一个是善终的，百分之九十都是横死、车祸、癌症，多可怕呀，轮子害了多少人啊。</w:t>
      </w:r>
    </w:p>
    <w:p w14:paraId="2A50A469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C014E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天看到你，我很开心的。这么多年，我对你的信任一直都没减少过，我相信你能看懂我的法。我的法不是让你去理解的，祂会有一种感受力，有神的光芒会直接进入到你的感受当中来，那个叫学法。学法就是你的灵魂跟法义背后的光相融的过程，你不需要懂什么概念的，佛教里面那么多概念，成千上万的概念，读懂佛教的人很多，哪一个人修成了？概念在思维上面的。</w:t>
      </w:r>
    </w:p>
    <w:p w14:paraId="4DEFBE8F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6E5489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我明确跟你说，你是注定成就的，你过去是一个修行人的弟子，现在是真神的弟子，因为你是一定会成就的。什么是成就呢？不是你获得了什么，而是你内在的那个“清澈”，知道“你”不是你，那个就叫</w:t>
      </w:r>
      <w:r>
        <w:rPr>
          <w:rFonts w:ascii="微软雅黑" w:eastAsia="微软雅黑" w:hAnsi="微软雅黑" w:cs="微软雅黑" w:hint="eastAsia"/>
          <w:sz w:val="28"/>
          <w:szCs w:val="36"/>
        </w:rPr>
        <w:t>成就；知道“你”不是你的那个“知道”，纯洁的、纯澈的、清澈的、细腻的感知，她不会随人的死亡而死亡，那个就是解脱。你已经到这一步了，很了不起了，证明两点：第一个，你的信仰从没动摇；第二个，你没放松学法，如果你不学法的话，你内在不会有这种东西。</w:t>
      </w:r>
    </w:p>
    <w:p w14:paraId="00ADC46B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54FCA3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我现在是真神了，真的成神了。平时我不看我的文字的，偶尔看别人从我的讲法扒出来的文字，我都会很震惊的，因为这些文字绝对不可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能是人类讲出来的法，人类不可能触及到那么深的空间，讲出那么深的生命的实相出来。现在的法都是光了，你看完之后闭上眼睛去感受文字背后的气息，你再去看下其</w:t>
      </w:r>
      <w:r>
        <w:rPr>
          <w:rFonts w:ascii="微软雅黑" w:eastAsia="微软雅黑" w:hAnsi="微软雅黑" w:cs="微软雅黑" w:hint="eastAsia"/>
          <w:sz w:val="28"/>
          <w:szCs w:val="36"/>
        </w:rPr>
        <w:t>他的报纸上的文字，你去感受他们文字背后的气息，再去感受我的文字，你会发现我的文字背后都是光。</w:t>
      </w:r>
    </w:p>
    <w:p w14:paraId="486CCE4B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32F2F8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你现在已经是神的一员了，只是我不方便提你的名字而已。你现在的境界……</w:t>
      </w:r>
    </w:p>
    <w:p w14:paraId="6A9FDC79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但是只要你的心静下来，回避人世间的事情，让你的人格和你内在的感知断开，用感知去看待世界，不要用你的眼睛去看待世界，你的境界就会一下子突破。</w:t>
      </w:r>
    </w:p>
    <w:p w14:paraId="11D9F9A2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4A7000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学生：老师，无论白天还是黑夜，只要我一坐下来，我就什么也没有了。</w:t>
      </w:r>
    </w:p>
    <w:p w14:paraId="2CB79A06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9CB2EC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老师：对，要的就是这种状态，一坐下来你就没有了，但是“清澈”并没有消失，知道没有你的“知道”，他不会消失，消失的是你的意识记忆，和你感受</w:t>
      </w:r>
      <w:r>
        <w:rPr>
          <w:rFonts w:ascii="微软雅黑" w:eastAsia="微软雅黑" w:hAnsi="微软雅黑" w:cs="微软雅黑" w:hint="eastAsia"/>
          <w:sz w:val="28"/>
          <w:szCs w:val="36"/>
        </w:rPr>
        <w:t>的执着；感受背后她是有认知的，你认知到这个东西，认知背后是有感知的，那个就是灵魂。往那一坐，“你”的意识记忆感受没有了，那时心灵感受深处，自我认知背后的灵魂就开始苏醒了；感知力当中蕴含着见性（见精），会发光的那个就是奢摩他，照十方刹，那个就是罗汉果，你距离这个地方很近，非常接近。</w:t>
      </w:r>
    </w:p>
    <w:p w14:paraId="0888B9F1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51FA7E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学生：老师，您曾经让我遗忘自己的名字，遗忘自己的一切，现在的我很难找到我过去自己熟悉的模样和影子，生活习惯啊，性格都变了，很少说话的，我不会让自己的大脑相续在世间，唯一比较深的就是较真，其他都发生了变化。</w:t>
      </w:r>
    </w:p>
    <w:p w14:paraId="64036021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8BC035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老师：这个“较真”叫</w:t>
      </w:r>
      <w:r>
        <w:rPr>
          <w:rFonts w:ascii="微软雅黑" w:eastAsia="微软雅黑" w:hAnsi="微软雅黑" w:cs="微软雅黑" w:hint="eastAsia"/>
          <w:sz w:val="28"/>
          <w:szCs w:val="36"/>
        </w:rPr>
        <w:t>习气，习气它有一个形成的过程，习气是什么东西呢？你最早有意识的时候你应该记不清了，你最早有记忆的时候大概在</w:t>
      </w:r>
      <w:r>
        <w:rPr>
          <w:rFonts w:ascii="微软雅黑" w:eastAsia="微软雅黑" w:hAnsi="微软雅黑" w:cs="微软雅黑" w:hint="eastAsia"/>
          <w:sz w:val="28"/>
          <w:szCs w:val="36"/>
        </w:rPr>
        <w:t>2</w:t>
      </w:r>
      <w:r>
        <w:rPr>
          <w:rFonts w:ascii="微软雅黑" w:eastAsia="微软雅黑" w:hAnsi="微软雅黑" w:cs="微软雅黑" w:hint="eastAsia"/>
          <w:sz w:val="28"/>
          <w:szCs w:val="36"/>
        </w:rPr>
        <w:t>—</w:t>
      </w:r>
      <w:r>
        <w:rPr>
          <w:rFonts w:ascii="微软雅黑" w:eastAsia="微软雅黑" w:hAnsi="微软雅黑" w:cs="微软雅黑" w:hint="eastAsia"/>
          <w:sz w:val="28"/>
          <w:szCs w:val="36"/>
        </w:rPr>
        <w:t>3</w:t>
      </w:r>
      <w:r>
        <w:rPr>
          <w:rFonts w:ascii="微软雅黑" w:eastAsia="微软雅黑" w:hAnsi="微软雅黑" w:cs="微软雅黑" w:hint="eastAsia"/>
          <w:sz w:val="28"/>
          <w:szCs w:val="36"/>
        </w:rPr>
        <w:t>岁，有记忆的时候，那个记忆是怎样形成的呢？是你心灵的认知，被你所认知到的体验凝固了，推动你的意识体验产生了名相，对名相的储存就形成你记忆的分别。</w:t>
      </w:r>
    </w:p>
    <w:p w14:paraId="3C59A0E6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7E63E8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你小的时候，刚开始吃奶的时候，你是没有记忆的，那个是心灵的感受——“我饿了要吃奶，要吃东西”“吃到奶了，我舒服了”，然后你的意识就睡过去，意识是满足你心灵诉求的工具而已。</w:t>
      </w:r>
    </w:p>
    <w:p w14:paraId="6CCB98A4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ABB1DB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后来重复着饿了就吃奶，吃到奶就睡觉，他就会形成了心灵的体验，对不对？根据这份体</w:t>
      </w:r>
      <w:r>
        <w:rPr>
          <w:rFonts w:ascii="微软雅黑" w:eastAsia="微软雅黑" w:hAnsi="微软雅黑" w:cs="微软雅黑" w:hint="eastAsia"/>
          <w:sz w:val="28"/>
          <w:szCs w:val="36"/>
        </w:rPr>
        <w:t>验，他会推动心灵的认知，心灵确定什么样形状、什么样温度、什么样的感受——“那个东西是奶水，奶水能满足自己”；这时候内心的确定推动意识，对于你妈这个人，形成了意识分别——“这叫‘妈妈’，她能带给我奶水，带给我温暖”，意识跟体验结合在一起，就会形成了自我。</w:t>
      </w:r>
    </w:p>
    <w:p w14:paraId="2AD2F627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A39F69A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在人小的时候，身体内在的，心识感受认知，长期跟大脑意识与身体相接触，慢慢地对大脑意识和身体的感官、体验感受形成了记忆细分的时候，记忆就是你习气的凝固，凝固的习气构成了自我人格因素，然后每一个习气对应着每一个认知的概念。</w:t>
      </w:r>
    </w:p>
    <w:p w14:paraId="1CB67A3E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7C5F96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认知的心灵确定，和习气结合在</w:t>
      </w:r>
      <w:r>
        <w:rPr>
          <w:rFonts w:ascii="微软雅黑" w:eastAsia="微软雅黑" w:hAnsi="微软雅黑" w:cs="微软雅黑" w:hint="eastAsia"/>
          <w:sz w:val="28"/>
          <w:szCs w:val="36"/>
        </w:rPr>
        <w:t>一起，聚合头脑意识记忆，</w:t>
      </w:r>
    </w:p>
    <w:p w14:paraId="016BC6C7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就会形成了你具体的、鲜活的、丰满的“人格”。</w:t>
      </w:r>
    </w:p>
    <w:p w14:paraId="1EB56622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“你”是肉体细胞中，心灵认知感受，与意识重复、相识的“过程内涵”。</w:t>
      </w:r>
    </w:p>
    <w:p w14:paraId="301BF5C7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众生所说的“自我”，是心灵认知聚合感受，浮现在意识内的“内涵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过程”。</w:t>
      </w:r>
    </w:p>
    <w:p w14:paraId="3BB0A6F3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019DB2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“自我”，是根尘相续，业习聚合的过程“状态”。</w:t>
      </w:r>
    </w:p>
    <w:p w14:paraId="700B768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若是，相续才能浮现的过程中断了，</w:t>
      </w:r>
    </w:p>
    <w:p w14:paraId="02CFE49B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自我意识，自我认知，自我感受，就会逐渐消失。</w:t>
      </w:r>
    </w:p>
    <w:p w14:paraId="7C81CF91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04F5E6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自我”有一个成长的过程，所以说她也会有一个消亡的过程，她有来就会有去，有生就会有灭，我们就要在活着的时候让身体里面的你，消融掉，让你内在的感知力，“清澈、安宁、透明”成为你自己，记住这三个词。</w:t>
      </w:r>
    </w:p>
    <w:p w14:paraId="285A4BA7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150A01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你是“透明的、安宁的、清澈的纯洁”。</w:t>
      </w:r>
    </w:p>
    <w:p w14:paraId="612D9503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BA8D53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这个就是真正的你自己，你是没有名字的。</w:t>
      </w:r>
    </w:p>
    <w:p w14:paraId="0BCC7EF3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透明的、安宁清澈的纯洁，这就是“你”。</w:t>
      </w:r>
    </w:p>
    <w:p w14:paraId="3F2EE2EE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这两句话背后的境界就是你真正的自己。</w:t>
      </w:r>
    </w:p>
    <w:p w14:paraId="04C49636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04C34F9E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D20423" w14:textId="77777777" w:rsidR="00DB6066" w:rsidRDefault="000D26D9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3" w:name="_Toc20676"/>
      <w:r>
        <w:rPr>
          <w:rFonts w:ascii="微软雅黑" w:eastAsia="微软雅黑" w:hAnsi="微软雅黑" w:cs="微软雅黑" w:hint="eastAsia"/>
          <w:sz w:val="30"/>
          <w:szCs w:val="30"/>
        </w:rPr>
        <w:t>死亡</w:t>
      </w:r>
      <w:bookmarkEnd w:id="13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3AF5A535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8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22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23:45</w:t>
      </w:r>
    </w:p>
    <w:p w14:paraId="7CCFAAB5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D4D465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你不想死，却不得不死。</w:t>
      </w:r>
    </w:p>
    <w:p w14:paraId="10E4FD3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随着年龄增长，衰老的气息步步紧逼。</w:t>
      </w:r>
    </w:p>
    <w:p w14:paraId="3BD3B8C5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死亡黑暗气息，如乌云压顶笼罩你的生命。</w:t>
      </w:r>
    </w:p>
    <w:p w14:paraId="44642C77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你绝望，你无助，你惶恐，你孱弱无奈，你迷惘凄凉。</w:t>
      </w:r>
    </w:p>
    <w:p w14:paraId="520AB555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DB717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一切众生都恐惧死亡，所有生命在死亡面前，都瑟瑟发抖，六神无主。</w:t>
      </w:r>
    </w:p>
    <w:p w14:paraId="209DD308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任何生命在面临死亡时，都处于，绝望孤单无助的悲凉感受中，无处可逃。</w:t>
      </w:r>
    </w:p>
    <w:p w14:paraId="61B58EE1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3737B1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沧海桑田，日月更迭。一代代人，将人类生与死的现象，传递在心意感受的记忆中。</w:t>
      </w:r>
    </w:p>
    <w:p w14:paraId="1A602EA3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祖祖辈辈，对生死状态的定义与经验，传递给人类一个牢固的认知：死亡是不可避免的终结。</w:t>
      </w:r>
    </w:p>
    <w:p w14:paraId="76E9D291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于是乎，基于“死亡”是真实的，是不可逆转的人生结局，这个明确且不可撼动的牢固认知。</w:t>
      </w:r>
    </w:p>
    <w:p w14:paraId="033FFD17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人类出</w:t>
      </w:r>
      <w:r>
        <w:rPr>
          <w:rFonts w:ascii="微软雅黑" w:eastAsia="微软雅黑" w:hAnsi="微软雅黑" w:cs="微软雅黑" w:hint="eastAsia"/>
          <w:sz w:val="28"/>
          <w:szCs w:val="36"/>
        </w:rPr>
        <w:t>于对死亡恐惧的潜意识，推动了人格对“活着”体验的无限热爱与眷恋。</w:t>
      </w:r>
    </w:p>
    <w:p w14:paraId="48DD0AEF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F959C7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于是，纵情纵欲，宣泄情感欲望，捞取社会资源，抢占生活资粮。</w:t>
      </w:r>
    </w:p>
    <w:p w14:paraId="12F607CE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为满足一己之私，满足生理欲望，而罔顾天良。</w:t>
      </w:r>
    </w:p>
    <w:p w14:paraId="03961B84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因维护自我利益，舒张心意诉求，而无恶不作。</w:t>
      </w:r>
    </w:p>
    <w:p w14:paraId="30AA5AD7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似乎，人“活着”，就是为满足这具身体的感官、体验、欲望、感受而奋斗。</w:t>
      </w:r>
    </w:p>
    <w:p w14:paraId="126BB350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因为这具身体，早晚都是要“死亡”的。</w:t>
      </w:r>
    </w:p>
    <w:p w14:paraId="48CAC94C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那么，在身体死亡之前，尽最大的努力，去满足身体的需求，那就是“活着”的全部意义。</w:t>
      </w:r>
    </w:p>
    <w:p w14:paraId="26993C28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你们想过没有，对人世间毫无底线的贪婪攫取，其实，是心灵对死亡恐惧的本能抗拒。</w:t>
      </w:r>
    </w:p>
    <w:p w14:paraId="5FA59250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因为惧怕死亡，怕得瑟瑟发抖。</w:t>
      </w:r>
    </w:p>
    <w:p w14:paraId="6DEAE159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因此热爱活着，爱得丧失理智。</w:t>
      </w:r>
    </w:p>
    <w:p w14:paraId="66D40ED0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492896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当对生命的热爱，成为了，对恐惧死亡的潜意识宣泄。</w:t>
      </w:r>
    </w:p>
    <w:p w14:paraId="41A6F954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那么，如果潜意识中，对死亡的恐惧不去除，</w:t>
      </w:r>
    </w:p>
    <w:p w14:paraId="3DB7E8A7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那么，对欲望的“活着”，获得体验的执迷狂热，就不可能真的消融。</w:t>
      </w:r>
    </w:p>
    <w:p w14:paraId="5365200A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否则，历史上的历代帝王，拥有人间绝对权力的人，</w:t>
      </w:r>
    </w:p>
    <w:p w14:paraId="698B0383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就不会在掌握全社会资源时，感到枯燥与迷惘了。</w:t>
      </w:r>
    </w:p>
    <w:p w14:paraId="1512974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因为欲望是恐惧的折射，因为自我是迷失的结果。</w:t>
      </w:r>
    </w:p>
    <w:p w14:paraId="05432F3B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拥有全人类财富与权力的“人”，不会因为拥有了权力财富，而能避免死亡的结局。</w:t>
      </w:r>
    </w:p>
    <w:p w14:paraId="7D779E21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FA64E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于死亡注定结局之上建立的人生，活着的每一天，是恐惧的黑暗主导了心意的取舍。</w:t>
      </w:r>
    </w:p>
    <w:p w14:paraId="50FECB90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于是，辛辛苦苦，兢兢业业，任劳任怨，做牛做马，浑浑噩噩，蝇营狗苟辛苦地活着。</w:t>
      </w:r>
    </w:p>
    <w:p w14:paraId="59D429B4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50C8CA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活着真正的“意义”是什么？</w:t>
      </w:r>
    </w:p>
    <w:p w14:paraId="2533C487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072C09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难道说，我们生下来的意义，就是为了最终进入死亡吗？</w:t>
      </w:r>
    </w:p>
    <w:p w14:paraId="04312991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难道说，活着的这一生，意义就是为了体验“活着”的暂时过程？</w:t>
      </w:r>
    </w:p>
    <w:p w14:paraId="6D146069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C399F3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而活着的“体验”，无非是人体感官的刺激满足，以心意对认知疑惑的满足。</w:t>
      </w:r>
    </w:p>
    <w:p w14:paraId="07F5D839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在死亡来临前，曾经人生所经历过的，肉体一切欲望感受的满足，空洞且苍白。</w:t>
      </w:r>
    </w:p>
    <w:p w14:paraId="7D74A71E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在进入死亡时，自我心意获得的知识，头脑意识中自我人生思索，孱弱如草灰。</w:t>
      </w:r>
    </w:p>
    <w:p w14:paraId="7F3C34BD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C026D4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在死亡面前，你经历的人生，人生塑造的你，</w:t>
      </w:r>
    </w:p>
    <w:p w14:paraId="3D9E69B5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就是一场梦，一场毫无意义没有丝毫价值的“梦”。</w:t>
      </w:r>
    </w:p>
    <w:p w14:paraId="014A24AB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6D546B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因，潜意识对死亡的恐惧，而催生出，人格对活着的期许与热爱。</w:t>
      </w:r>
    </w:p>
    <w:p w14:paraId="414C4B5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当人格自我，对活着的体验，形成深刻而熟悉的感受。</w:t>
      </w:r>
    </w:p>
    <w:p w14:paraId="26F4007F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感受的记忆，塑造出心意中，稳定而细腻的人格“自己”。</w:t>
      </w:r>
    </w:p>
    <w:p w14:paraId="79C3D1DD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57014C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你，就是心意感受的相续。</w:t>
      </w:r>
    </w:p>
    <w:p w14:paraId="6CD99DBE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活着，是你的感受与习惯的轮回。</w:t>
      </w:r>
    </w:p>
    <w:p w14:paraId="738579C2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人生，是心灵感受，与心意人格，结合相续碰撞，感受跌宕起伏的记忆。</w:t>
      </w:r>
    </w:p>
    <w:p w14:paraId="629CEB81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心意，将习气的记忆，凝固为你。</w:t>
      </w:r>
    </w:p>
    <w:p w14:paraId="3903A096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你，被心意记忆，禁锢在习</w:t>
      </w:r>
      <w:r>
        <w:rPr>
          <w:rFonts w:ascii="微软雅黑" w:eastAsia="微软雅黑" w:hAnsi="微软雅黑" w:cs="微软雅黑" w:hint="eastAsia"/>
          <w:sz w:val="28"/>
          <w:szCs w:val="36"/>
        </w:rPr>
        <w:t>气的感受波澜之中。</w:t>
      </w:r>
    </w:p>
    <w:p w14:paraId="5B346379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D8EFA7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你逃不出身体器官的局限。</w:t>
      </w:r>
    </w:p>
    <w:p w14:paraId="346E9337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你逃不出意识思维的狭隘。</w:t>
      </w:r>
    </w:p>
    <w:p w14:paraId="11126BA4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你逃不出情感欲望的粘稠。</w:t>
      </w:r>
    </w:p>
    <w:p w14:paraId="0AB83112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你逃不出心灵认知的限制。</w:t>
      </w:r>
    </w:p>
    <w:p w14:paraId="573F45BF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你逃不出心意自我的牢笼。</w:t>
      </w:r>
    </w:p>
    <w:p w14:paraId="316391CB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DCF7AE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肉体器官会衰老，身体细胞会死亡。</w:t>
      </w:r>
    </w:p>
    <w:p w14:paraId="5F16AD5E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意识思维会改变，概念思维不是你。</w:t>
      </w:r>
    </w:p>
    <w:p w14:paraId="0405E337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情感欲望有缘起，缘生缘灭没有你。</w:t>
      </w:r>
    </w:p>
    <w:p w14:paraId="70EA7651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心灵认知有生灭，生灭无明无有你。</w:t>
      </w:r>
    </w:p>
    <w:p w14:paraId="6DC9EA3F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心意自我可分离，无心无意谁是你？</w:t>
      </w:r>
    </w:p>
    <w:p w14:paraId="762C7795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F48358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身心体验中，确确实实没有一个“真实”的你存在过。</w:t>
      </w:r>
    </w:p>
    <w:p w14:paraId="195F9652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而此时此刻，“活在”身心感受中的你。</w:t>
      </w:r>
    </w:p>
    <w:p w14:paraId="031688FB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91B9B6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是被如幻的身心，塑造出如影的人格，投射出如梦的人生。</w:t>
      </w:r>
    </w:p>
    <w:p w14:paraId="7B8E3B41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“一切有为法，如梦幻泡影，如露亦如电，应作如是观。”——释迦牟尼佛</w:t>
      </w:r>
    </w:p>
    <w:p w14:paraId="1A84300A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33BA2F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所以，目前活着的你，在死亡既定的未来结局前，百无聊赖却无可奈何地“活着”。</w:t>
      </w:r>
    </w:p>
    <w:p w14:paraId="477A9303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活得毫无生气，活得毫无意义，活得毫无价值，活得战战兢兢，被卑微绝望而“活着”。</w:t>
      </w:r>
    </w:p>
    <w:p w14:paraId="4466B02F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没有出路，没有希望，没有方向，没有光明，体验不到希望，感受不到意义。</w:t>
      </w:r>
    </w:p>
    <w:p w14:paraId="3281C99A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1FDA35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如果，你，可以不死哪？</w:t>
      </w:r>
    </w:p>
    <w:p w14:paraId="3903051C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如果，你所谓的活着，仅仅是一场深沉的梦境？</w:t>
      </w:r>
    </w:p>
    <w:p w14:paraId="43E7E58E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如果，死亡并非真实存在？</w:t>
      </w:r>
    </w:p>
    <w:p w14:paraId="325E3F05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如果，自我活着的此刻体验，与未来注定的死亡结局，都只是一场梦境中的</w:t>
      </w:r>
      <w:r>
        <w:rPr>
          <w:rFonts w:ascii="微软雅黑" w:eastAsia="微软雅黑" w:hAnsi="微软雅黑" w:cs="微软雅黑" w:hint="eastAsia"/>
          <w:sz w:val="28"/>
          <w:szCs w:val="36"/>
        </w:rPr>
        <w:t>刹那场景？</w:t>
      </w:r>
    </w:p>
    <w:p w14:paraId="64A472C3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如果，死亡的注定结局，可以被改变，可以被扭转，可以被消融。</w:t>
      </w:r>
    </w:p>
    <w:p w14:paraId="13D39BC7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那么，此时此刻，你因恐惧死亡而形成的，对人间的贪婪，是否有了重新选择的余地？</w:t>
      </w:r>
    </w:p>
    <w:p w14:paraId="380BDB37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E5901E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因为，活着并非“真实”，因此，死亡绝非“注定”。</w:t>
      </w:r>
    </w:p>
    <w:p w14:paraId="36D69F26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分解了现实中，对客观上“活着”的心意主观体验。</w:t>
      </w:r>
    </w:p>
    <w:p w14:paraId="62A43CE2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就，消融，淡化，透明了，对活着体验的，认知心意“自我”。</w:t>
      </w:r>
    </w:p>
    <w:p w14:paraId="51C0A043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随着，身心内，自我心意、人格自我感受的，淡化透明消融。</w:t>
      </w:r>
    </w:p>
    <w:p w14:paraId="65D11556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被自我细腻体验的记忆，所凝固的“人生世界”，就随之模糊，清澈，透明，消失。</w:t>
      </w:r>
    </w:p>
    <w:p w14:paraId="212C6CC5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5583F4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构成人类生命内涵的，有四个体系：</w:t>
      </w:r>
    </w:p>
    <w:p w14:paraId="2BB3FEEF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肉身体系，精神体系，情感体系，灵性体</w:t>
      </w:r>
      <w:r>
        <w:rPr>
          <w:rFonts w:ascii="微软雅黑" w:eastAsia="微软雅黑" w:hAnsi="微软雅黑" w:cs="微软雅黑" w:hint="eastAsia"/>
          <w:sz w:val="28"/>
          <w:szCs w:val="36"/>
        </w:rPr>
        <w:t>系。</w:t>
      </w:r>
    </w:p>
    <w:p w14:paraId="3347E1C1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AC752A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前三个体系，构成了活着的“自我”，以及自我延伸的世界。</w:t>
      </w:r>
    </w:p>
    <w:p w14:paraId="5E17B41B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第四个体系，深深地埋葬在，前三个体系之内。</w:t>
      </w:r>
    </w:p>
    <w:p w14:paraId="4E656692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1CC50F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如果，灵性体系不能苏醒，那么，由前三个体系交融凝固的“自我”，就是你。</w:t>
      </w:r>
    </w:p>
    <w:p w14:paraId="21C09802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自我体系内涵，循环往复，黑暗无明，苦难绝望，生生世世不见天日。</w:t>
      </w:r>
    </w:p>
    <w:p w14:paraId="74944A1B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无论是你的“活着”，或者是你之“死去”，都在窒息绝望、痛苦哀嚎的“炼狱”中煎熬。</w:t>
      </w:r>
    </w:p>
    <w:p w14:paraId="77EBF5A7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如果，在短暂的“活着”状态中，经由前三个体系，苏醒了蕴含在灵魂内的“灵性体系”。</w:t>
      </w:r>
    </w:p>
    <w:p w14:paraId="323BEDA6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随着灵性的觉醒，觉醒的灵性，自内而外绽放出，纯粹生命的清新气息。</w:t>
      </w:r>
    </w:p>
    <w:p w14:paraId="4018B506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那原始无限，永恒无际的，纯生命呈现的光，就从前三个体系中解脱局限。</w:t>
      </w:r>
    </w:p>
    <w:p w14:paraId="0EE5781B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光明生命，是真正的，纯粹的，不变易的“真实”生命。</w:t>
      </w:r>
    </w:p>
    <w:p w14:paraId="143D5DE2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4751D0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凡是真实的，不受任何威胁，包括死亡。</w:t>
      </w:r>
    </w:p>
    <w:p w14:paraId="781A6091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凡不真实的，未曾存在过，包括此刻的“活着”。</w:t>
      </w:r>
    </w:p>
    <w:p w14:paraId="26F789DF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70F8C5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觉醒，是人类降生地球上，活下去的唯一理由。</w:t>
      </w:r>
    </w:p>
    <w:p w14:paraId="66045F5A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生活的唯一目的，人生中唯一价值，活着的唯一意义。</w:t>
      </w:r>
    </w:p>
    <w:p w14:paraId="50CAEBF8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CB5A18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解脱生死，不是，我们要为永生而努力。</w:t>
      </w:r>
    </w:p>
    <w:p w14:paraId="7B4C0BC1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而是，我们人生所谓的“活着”，根本上就是一场“梦境”。</w:t>
      </w:r>
    </w:p>
    <w:p w14:paraId="2F6BDE6E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从生死噩梦中醒来，是，活着的人生状态中，真正的目</w:t>
      </w:r>
      <w:r>
        <w:rPr>
          <w:rFonts w:ascii="微软雅黑" w:eastAsia="微软雅黑" w:hAnsi="微软雅黑" w:cs="微软雅黑" w:hint="eastAsia"/>
          <w:sz w:val="28"/>
          <w:szCs w:val="36"/>
        </w:rPr>
        <w:t>的。</w:t>
      </w:r>
    </w:p>
    <w:p w14:paraId="5840EA6A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6DD726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不能解脱当下“自我”的活着，就，注定被自我的“死亡”而恐吓。</w:t>
      </w:r>
    </w:p>
    <w:p w14:paraId="09E3A333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唯有灵性苏醒，才能觉醒蕴藏在，我们身心灵魂内在的原始光明。</w:t>
      </w:r>
    </w:p>
    <w:p w14:paraId="7CF89F8F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0E2E74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灵魂觉醒的条件，唯有一个，只有一个。</w:t>
      </w:r>
    </w:p>
    <w:p w14:paraId="6018FB92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只需要唯一这一个：与神同在。</w:t>
      </w:r>
    </w:p>
    <w:p w14:paraId="3977EB4D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8ACBF4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唯有觉醒了，一切众生先天原始，本来面目的智慧真神。</w:t>
      </w:r>
    </w:p>
    <w:p w14:paraId="0FBF2776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可以经由人类前三个体系（肉体、精神、情感）内涵，将纯光明的原始无限生命。</w:t>
      </w:r>
    </w:p>
    <w:p w14:paraId="335988D9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以人间的文字语言表现智慧，以具体的圣者形象，传递生命于人间世界。</w:t>
      </w:r>
    </w:p>
    <w:p w14:paraId="0CE3C267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以文字图像作为载体，天堂圣光穿透人格心意，在灵魂深处呈现神的净化与托举。</w:t>
      </w:r>
    </w:p>
    <w:p w14:paraId="18A5AD88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6FEF228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神，只看灵魂，不看现实人间。</w:t>
      </w:r>
    </w:p>
    <w:p w14:paraId="1D9CA167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因为现实人间</w:t>
      </w:r>
      <w:r>
        <w:rPr>
          <w:rFonts w:ascii="微软雅黑" w:eastAsia="微软雅黑" w:hAnsi="微软雅黑" w:cs="微软雅黑" w:hint="eastAsia"/>
          <w:sz w:val="28"/>
          <w:szCs w:val="36"/>
        </w:rPr>
        <w:t>，在圣光天堂中，根本就未曾存在过。</w:t>
      </w:r>
    </w:p>
    <w:p w14:paraId="1CE8C117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神，不看善恶对错，只看虔诚。</w:t>
      </w:r>
    </w:p>
    <w:p w14:paraId="28444C93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因为人格善恶，在慈悲宽恕中，被一视同仁地接纳。</w:t>
      </w:r>
    </w:p>
    <w:p w14:paraId="5F3A663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神，只看无私，不看个人成就。</w:t>
      </w:r>
    </w:p>
    <w:p w14:paraId="5E710CE6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因为成就，一定是心意分别的产物。</w:t>
      </w:r>
    </w:p>
    <w:p w14:paraId="3208AC1F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而原始无限的纯生命光明中，没有心意分别留驻的痕迹。</w:t>
      </w:r>
    </w:p>
    <w:p w14:paraId="11BFEF91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563A09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神，是纯粹的生命，真实的生命，完整光明的永恒生命。</w:t>
      </w:r>
    </w:p>
    <w:p w14:paraId="05FD3321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因此，人类的心意分别，人格自我，在纯生命中未曾诞生。</w:t>
      </w:r>
    </w:p>
    <w:p w14:paraId="5D9F33E1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因此，基于自我人格的凝固，而投射出死亡的阴暗，在纯光中也不可能发生。</w:t>
      </w:r>
    </w:p>
    <w:p w14:paraId="3F963619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A6447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无生无死，光明极乐，安宁明澈，丰盈富足，轻盈透明，安乐狂喜。</w:t>
      </w:r>
    </w:p>
    <w:p w14:paraId="059E1601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这才是“你、我、他”，众生，心意灵魂的原始面目。</w:t>
      </w:r>
    </w:p>
    <w:p w14:paraId="1CBEC662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这里是天堂，是时间的诞生处，也是空间的湮灭处。</w:t>
      </w:r>
    </w:p>
    <w:p w14:paraId="5DCD6E68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116D4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进入天堂的灵性，灵性就是天堂的组成部分，与终极意识一体。</w:t>
      </w:r>
    </w:p>
    <w:p w14:paraId="109AF925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真实地超越了自我维护，就，彻底地解脱了死亡之阴影。</w:t>
      </w:r>
    </w:p>
    <w:p w14:paraId="2454AF93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天堂，超越了生死轮回中，三界内神灵的范畴与内涵。</w:t>
      </w:r>
    </w:p>
    <w:p w14:paraId="5FE0578B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8B51BA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与神同在，对真理决绝的虔诚心，</w:t>
      </w:r>
    </w:p>
    <w:p w14:paraId="47CB2B6E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是属于死亡内涵的灵魂，回归，纯生命天堂的，</w:t>
      </w:r>
    </w:p>
    <w:p w14:paraId="584DF326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唯一道路，唯一要素，唯一条件，唯一戒律，唯一准则。</w:t>
      </w:r>
    </w:p>
    <w:p w14:paraId="4175F0FD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AB013C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爱神佛方是活着，呼吸才有意义。</w:t>
      </w:r>
    </w:p>
    <w:p w14:paraId="0F5B4725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活着的唯一内涵，是，热爱真</w:t>
      </w:r>
      <w:r>
        <w:rPr>
          <w:rFonts w:ascii="微软雅黑" w:eastAsia="微软雅黑" w:hAnsi="微软雅黑" w:cs="微软雅黑" w:hint="eastAsia"/>
          <w:sz w:val="28"/>
          <w:szCs w:val="36"/>
        </w:rPr>
        <w:t>理。</w:t>
      </w:r>
    </w:p>
    <w:p w14:paraId="3BC522F2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心意迷失神佛，活着，等同地狱。</w:t>
      </w:r>
    </w:p>
    <w:p w14:paraId="14DA62DA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90EFCDF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07A8E9" w14:textId="77777777" w:rsidR="00DB6066" w:rsidRDefault="000D26D9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4" w:name="_Toc6133"/>
      <w:r>
        <w:rPr>
          <w:rFonts w:ascii="微软雅黑" w:eastAsia="微软雅黑" w:hAnsi="微软雅黑" w:cs="微软雅黑" w:hint="eastAsia"/>
          <w:sz w:val="30"/>
          <w:szCs w:val="30"/>
        </w:rPr>
        <w:t>认知</w:t>
      </w:r>
      <w:bookmarkEnd w:id="14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13E7F1C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8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23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01:27</w:t>
      </w:r>
    </w:p>
    <w:p w14:paraId="44340264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4C83A8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认知是什么东西呢？认知就是，我认知了身体所能感知的境界，这个叫“认知”。或者说是心灵最原始的感知力，攀缘了肉体六根尘色的波动，而形成了我们内心，对于肉体器官感知的确定，那个叫“认知”。</w:t>
      </w:r>
    </w:p>
    <w:p w14:paraId="046388E5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8769E4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原本我们的生命，是由感知当中来的。感知是没有意识的，没有分别的，感知只是一种习气的稳定的感受状态。——《律法（叁）》（</w:t>
      </w:r>
      <w:r>
        <w:rPr>
          <w:rFonts w:ascii="微软雅黑" w:eastAsia="微软雅黑" w:hAnsi="微软雅黑" w:cs="微软雅黑" w:hint="eastAsia"/>
          <w:sz w:val="28"/>
          <w:szCs w:val="36"/>
        </w:rPr>
        <w:t>2024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6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25</w:t>
      </w:r>
      <w:r>
        <w:rPr>
          <w:rFonts w:ascii="微软雅黑" w:eastAsia="微软雅黑" w:hAnsi="微软雅黑" w:cs="微软雅黑" w:hint="eastAsia"/>
          <w:sz w:val="28"/>
          <w:szCs w:val="36"/>
        </w:rPr>
        <w:t>日）</w:t>
      </w:r>
    </w:p>
    <w:p w14:paraId="5AF65294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CAD042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当你意识到自己不对，当你内心明确自己不对的那个明确那一瞬间，那个内心里面知道自己不对的这个知道背后，就是你的认知。</w:t>
      </w:r>
    </w:p>
    <w:p w14:paraId="1DA43B50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841C8B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认知，是超越了体验的东西，这个认知是超越了人格自我相续的东西，所以它才可以能在你的人格自我被情绪带动的瞬间，做出来命令人格自我停止的决断来。不然的话，在半坡启动的时候，你就去拉手刹去了，不然的话，孩子一激怒你，你马上就要一个耳光就抽上去了，对不对</w:t>
      </w:r>
      <w:r>
        <w:rPr>
          <w:rFonts w:ascii="微软雅黑" w:eastAsia="微软雅黑" w:hAnsi="微软雅黑" w:cs="微软雅黑" w:hint="eastAsia"/>
          <w:sz w:val="28"/>
          <w:szCs w:val="36"/>
        </w:rPr>
        <w:t>？——《转世（上）》（</w:t>
      </w:r>
      <w:r>
        <w:rPr>
          <w:rFonts w:ascii="微软雅黑" w:eastAsia="微软雅黑" w:hAnsi="微软雅黑" w:cs="微软雅黑" w:hint="eastAsia"/>
          <w:sz w:val="28"/>
          <w:szCs w:val="36"/>
        </w:rPr>
        <w:t>2023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3</w:t>
      </w:r>
      <w:r>
        <w:rPr>
          <w:rFonts w:ascii="微软雅黑" w:eastAsia="微软雅黑" w:hAnsi="微软雅黑" w:cs="微软雅黑" w:hint="eastAsia"/>
          <w:sz w:val="28"/>
          <w:szCs w:val="36"/>
        </w:rPr>
        <w:t>日）</w:t>
      </w:r>
    </w:p>
    <w:p w14:paraId="2747C7FB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CFA69A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认知就是由见性当中，形成的所见和能见形成的无始劫的习气和妄想的累积，最终形成了认知。当你进入到认知内在的时候，这些无始劫的这些习气和妄想它们都会苏醒。——《转世（上）》（</w:t>
      </w:r>
      <w:r>
        <w:rPr>
          <w:rFonts w:ascii="微软雅黑" w:eastAsia="微软雅黑" w:hAnsi="微软雅黑" w:cs="微软雅黑" w:hint="eastAsia"/>
          <w:sz w:val="28"/>
          <w:szCs w:val="36"/>
        </w:rPr>
        <w:t>2023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3</w:t>
      </w:r>
      <w:r>
        <w:rPr>
          <w:rFonts w:ascii="微软雅黑" w:eastAsia="微软雅黑" w:hAnsi="微软雅黑" w:cs="微软雅黑" w:hint="eastAsia"/>
          <w:sz w:val="28"/>
          <w:szCs w:val="36"/>
        </w:rPr>
        <w:t>日）</w:t>
      </w:r>
    </w:p>
    <w:p w14:paraId="4437212F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00ED9B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认知的背后是感知，感知的本质是见精，但是见精可以透过认知，呈现出清醒明了的性质。</w:t>
      </w:r>
    </w:p>
    <w:p w14:paraId="48A80B81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71CE368B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0F54CE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今天对认知，做一个系统细致的说明：</w:t>
      </w:r>
    </w:p>
    <w:p w14:paraId="5A35224D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71B80B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认知，是一个循环体系，认知的基础，认知的前身，是灵魂感知力；感知力就是灵魂的状态；感知与肉体细胞结合，与细胞内的遗传</w:t>
      </w:r>
      <w:r>
        <w:rPr>
          <w:rFonts w:ascii="微软雅黑" w:eastAsia="微软雅黑" w:hAnsi="微软雅黑" w:cs="微软雅黑" w:hint="eastAsia"/>
          <w:sz w:val="28"/>
          <w:szCs w:val="36"/>
        </w:rPr>
        <w:t>基因信息结合，被基因信息收编为，信息内的因素，感知与信息融合，就从细胞的生理成长过程中，融合成为肉体细胞层面中的一层生理“性质”，也就是我们医学上所说的“生理反射”，肉体本身具有的“条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件反射”，就是灵魂感知透过肉体细胞，呈现出的“认知”经验。</w:t>
      </w:r>
    </w:p>
    <w:p w14:paraId="7CAE5030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474B9B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胚胎成长为人体胎儿，胎儿降生离开母体后，胎儿的身体从子宫的环境，换了一个暴露在空气中的环境，构成胎儿躯体的细胞信息，信息内蕴含的感知力，就会，与细胞遭遇的空气环境进行接触，分析，记忆，经验，沉淀，形成了细胞内感知力，与，肉体在新环境中，所遭遇经验的对比。</w:t>
      </w:r>
    </w:p>
    <w:p w14:paraId="382C510D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2E2E1A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细胞蕴</w:t>
      </w:r>
      <w:r>
        <w:rPr>
          <w:rFonts w:ascii="微软雅黑" w:eastAsia="微软雅黑" w:hAnsi="微软雅黑" w:cs="微软雅黑" w:hint="eastAsia"/>
          <w:sz w:val="28"/>
          <w:szCs w:val="36"/>
        </w:rPr>
        <w:t>含的信息，表达出的生理反应，所带来的生理状态，与细胞内的感知力结合，感知力对肉体生理功能反馈的信息，进行的经验储存，形成了“感知与肉体功能”的初次结合，相续，储存，细胞内储存的肉身经验，凝固感知，形成了最原始的“心灵认知”状态，这种状态，就是婴儿的心灵感受。</w:t>
      </w:r>
    </w:p>
    <w:p w14:paraId="61AB4EC5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F9C5AB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注意！</w:t>
      </w:r>
    </w:p>
    <w:p w14:paraId="2020EC64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A1985CE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此刻，婴儿的躯体内，原本充满细胞的感知力。</w:t>
      </w:r>
    </w:p>
    <w:p w14:paraId="302F02A2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被，肉身器官的具体功能作用，所摄取的信息，凝固成为了，聚集在脊椎与心脏之间区域的，最原始的“心灵感受”。</w:t>
      </w:r>
    </w:p>
    <w:p w14:paraId="1684CFAE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1FFCF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你抚摸孩子的身躯，他会感受安全温暖。</w:t>
      </w:r>
    </w:p>
    <w:p w14:paraId="663920EB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你拿掉他身上的被子，他会感受寒冷，进而哭泣。</w:t>
      </w:r>
    </w:p>
    <w:p w14:paraId="38B0BB41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此刻，孩子的躯体内只有感受，没有意识。</w:t>
      </w:r>
    </w:p>
    <w:p w14:paraId="6F0C7358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B1E2CA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当躯体内的感受，与，肉体细胞的触觉，接触的时间长久了，细胞构成的肉体感触，器官功能，对于心灵感受的牵引，感受细分的对比，凝固感受形成了，感知力灵魂对肉身器官信息变化的“细分与确定”，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确定肉身感受变化的“感知力”，就被确定的、稳定的、固定的感受，塑造成为了“认知”。</w:t>
      </w:r>
    </w:p>
    <w:p w14:paraId="025647E9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117808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原本，灵魂感知力与细胞结合，形成肉体后，感知力处在模糊懵懂的“感知”状态，当肉体细胞对外界的温度、光线、气味、声音，作出“生理本能”反应时，细胞内的感知，对</w:t>
      </w:r>
      <w:r>
        <w:rPr>
          <w:rFonts w:ascii="微软雅黑" w:eastAsia="微软雅黑" w:hAnsi="微软雅黑" w:cs="微软雅黑" w:hint="eastAsia"/>
          <w:sz w:val="28"/>
          <w:szCs w:val="36"/>
        </w:rPr>
        <w:t>反应的变化形成了细腻的感受记忆；被细分细化的感受记忆，长期重复形成了，具体的感受经验；感受经验，将蕴含在细胞中的感知力，牵引形成了，对具体经验的，凝固化的“感受体验”。</w:t>
      </w:r>
    </w:p>
    <w:p w14:paraId="1036A234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F96076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凝固的感受体验，与，所感受的肉体器官结合。</w:t>
      </w:r>
    </w:p>
    <w:p w14:paraId="6BF651DA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器官功能，带动感受，形成了相续。</w:t>
      </w:r>
    </w:p>
    <w:p w14:paraId="63AF00DE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相续的肉体感官与感受体验，塑造灵魂感知，形成了，对具体感受的“记忆”，记忆就是“分别心”的基础。</w:t>
      </w:r>
    </w:p>
    <w:p w14:paraId="4BC13B69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110129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被感受体验，牵动感知灵魂，形成的记忆分别，就是“心灵认知”。</w:t>
      </w:r>
    </w:p>
    <w:p w14:paraId="5A666FD0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6DC6A50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孩子盖着被子，感受很温暖。</w:t>
      </w:r>
    </w:p>
    <w:p w14:paraId="70E73A2E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拿掉被子，感受到冷了，孩子的心灵感知记忆，形成的认知，就会分别出“冷”，对应冷的感受，孩子会需要被子的温暖，于是孩子会哭，需要通过哭，获取父母的注意，满足孩子盖被子的感受诉求。</w:t>
      </w:r>
    </w:p>
    <w:p w14:paraId="71AFDC9C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AF4E14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母亲抱着孩子睡觉。</w:t>
      </w:r>
    </w:p>
    <w:p w14:paraId="1A52FD0E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孩子在妈妈温暖的怀中沉沉睡去。</w:t>
      </w:r>
    </w:p>
    <w:p w14:paraId="7CC2C6DE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肉体孩子的内在，是纯然感知的温暖体验。</w:t>
      </w:r>
    </w:p>
    <w:p w14:paraId="5754401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妈妈悄悄地放下孩子，让他一个人睡觉。</w:t>
      </w:r>
    </w:p>
    <w:p w14:paraId="562C6FFA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孩子闭着眼睛，却能够感知到，离开了妈妈的怀抱。</w:t>
      </w:r>
    </w:p>
    <w:p w14:paraId="01D0A2B0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感知的经验，调动了，感受的记忆，形成了心灵认知的比较。</w:t>
      </w:r>
    </w:p>
    <w:p w14:paraId="3BFDFDC0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离开温暖，就是妈妈离开。</w:t>
      </w:r>
    </w:p>
    <w:p w14:paraId="19FC70FE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进入温暖，就是在妈妈怀中。</w:t>
      </w:r>
    </w:p>
    <w:p w14:paraId="04877A46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于是，心灵认知，对于温度、气息、声音的“凝固</w:t>
      </w:r>
      <w:r>
        <w:rPr>
          <w:rFonts w:ascii="微软雅黑" w:eastAsia="微软雅黑" w:hAnsi="微软雅黑" w:cs="微软雅黑" w:hint="eastAsia"/>
          <w:sz w:val="28"/>
          <w:szCs w:val="36"/>
        </w:rPr>
        <w:t>区别”，形成了孩子体验感受的记忆浮现。</w:t>
      </w:r>
    </w:p>
    <w:p w14:paraId="5C6A732B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AD12B1C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离开妈妈的怀抱，就意味着不安全，意味着寒冷与孤单。</w:t>
      </w:r>
    </w:p>
    <w:p w14:paraId="456FBFFE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于是，孩子就开始哭泣，哪怕他闭着眼睛，并没有通过头脑意识确定，是不是真的离开了妈妈的怀中，孩子依旧会嚎啕大哭。</w:t>
      </w:r>
    </w:p>
    <w:p w14:paraId="6B253FA0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06BA7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此刻，决定孩子内在感受情绪的，就是心灵认知，对生理感受的记忆。</w:t>
      </w:r>
    </w:p>
    <w:p w14:paraId="102D0D7A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6AC069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认知，对感受凝固后，形成体验境界的“对比”。</w:t>
      </w:r>
    </w:p>
    <w:p w14:paraId="396453B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从而形成了心灵最原始思虑的基础——对细胞感受的习气经验记忆。</w:t>
      </w:r>
    </w:p>
    <w:p w14:paraId="58ED3A19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与，对经验形成境界的，感知灵魂形成认知，心灵呈现出的细念分析。</w:t>
      </w:r>
    </w:p>
    <w:p w14:paraId="1FDAB304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126371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认知，在人体中最原始的状态，是类似于高度近视眼的“视觉”状态。</w:t>
      </w:r>
    </w:p>
    <w:p w14:paraId="707DA85C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你的眼睛，视神经健全，眼球健康，光感清晰。</w:t>
      </w:r>
    </w:p>
    <w:p w14:paraId="1FB0C81C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但是眼睛近视，视线模糊，眼睛有光感但是无法具体成像。</w:t>
      </w:r>
    </w:p>
    <w:p w14:paraId="5BF9A938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DDBB63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视神经健全，光感具备，眼睛完好，但是视线模糊的状态。</w:t>
      </w:r>
    </w:p>
    <w:p w14:paraId="3C6A89F9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就是心灵“认知”的本体状态。</w:t>
      </w:r>
    </w:p>
    <w:p w14:paraId="5E3BFA75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045503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只有戴上头脑意识的“眼镜”，心灵认知，才形成了具体名相世界。</w:t>
      </w:r>
    </w:p>
    <w:p w14:paraId="473E2D41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若是摘掉意识头脑的“眼镜”，心灵认知，就只有“确定感”。</w:t>
      </w:r>
    </w:p>
    <w:p w14:paraId="375AF64C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好像近视眼的人，虽然眼睛看不清事物，却很“确定”看到了事物。</w:t>
      </w:r>
    </w:p>
    <w:p w14:paraId="37A799BA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C13F6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因为认知，是，灵魂感知与肉体器官结合的状态。</w:t>
      </w:r>
    </w:p>
    <w:p w14:paraId="17AAFDAF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这种状态，是清澈的“理解”，与具</w:t>
      </w:r>
      <w:r>
        <w:rPr>
          <w:rFonts w:ascii="微软雅黑" w:eastAsia="微软雅黑" w:hAnsi="微软雅黑" w:cs="微软雅黑" w:hint="eastAsia"/>
          <w:sz w:val="28"/>
          <w:szCs w:val="36"/>
        </w:rPr>
        <w:t>体影像的结合。</w:t>
      </w:r>
    </w:p>
    <w:p w14:paraId="15D2E82F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结合的初期，就会体现出“清醒模糊感”。</w:t>
      </w:r>
    </w:p>
    <w:p w14:paraId="57222319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A94F9F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感知清澈，经由认知蜕变为，肉体器官的具体诉求。</w:t>
      </w:r>
    </w:p>
    <w:p w14:paraId="216062E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感知力原本的清澈无限，受制于，肉身功能感受的局限。</w:t>
      </w:r>
    </w:p>
    <w:p w14:paraId="09BFE19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就好像视神经完好，眼球有光感，但是无法看清具体形态。</w:t>
      </w:r>
    </w:p>
    <w:p w14:paraId="213EEA67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B324E6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心灵认知，</w:t>
      </w:r>
    </w:p>
    <w:p w14:paraId="449B36D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是灵魂感知力，渗透在细胞内，</w:t>
      </w:r>
    </w:p>
    <w:p w14:paraId="119495AE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被感官信息凝固，受身体感受的牵引，</w:t>
      </w:r>
    </w:p>
    <w:p w14:paraId="0C3EDC14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在感知力，与，肉体感受之间，形成确定感。</w:t>
      </w:r>
    </w:p>
    <w:p w14:paraId="628D90A7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F34902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因确定的凝固，而浮现出，分别经验的凝固。</w:t>
      </w:r>
    </w:p>
    <w:p w14:paraId="6F44B29B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被所感知经验牵引，所局限的感知确定，就是“认知”。</w:t>
      </w:r>
    </w:p>
    <w:p w14:paraId="3984DF44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761064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我们在阳光下，看“见”了世界。</w:t>
      </w:r>
    </w:p>
    <w:p w14:paraId="015F9A42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见到世界的内心清醒，不会因所见的景象，而有所增长。</w:t>
      </w:r>
    </w:p>
    <w:p w14:paraId="4BAD85DB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我们进入黑暗，看不见任何景象。</w:t>
      </w:r>
    </w:p>
    <w:p w14:paraId="5AF4FF05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可是，内心依旧“见”到了黑暗。</w:t>
      </w:r>
    </w:p>
    <w:p w14:paraId="03E84DAB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见到黑暗的内心“清醒”，不因看不见景象，而有所损减。</w:t>
      </w:r>
    </w:p>
    <w:p w14:paraId="01F84D5A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BC19F6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眼睛看见，或看不见，丝毫不影响内心清醒的“见”。</w:t>
      </w:r>
    </w:p>
    <w:p w14:paraId="243CC8EA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清醒清澈的“见”，就是见精。</w:t>
      </w:r>
    </w:p>
    <w:p w14:paraId="4AF47B9E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是灵性感应力，渗透在灵魂感知中，透过来的“生命性质”。</w:t>
      </w:r>
    </w:p>
    <w:p w14:paraId="20374899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E8D427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内心清醒的见，对所见境界的，“经验确定”，就是认知。</w:t>
      </w:r>
    </w:p>
    <w:p w14:paraId="161F82FC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“见”确定看见了世界，或，“见”黑暗的“经验分别”，就是心灵认知。</w:t>
      </w:r>
    </w:p>
    <w:p w14:paraId="51F0B478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483EE8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认知，浮现出灵魂对肉体感官功能，最基础的经验记忆。</w:t>
      </w:r>
    </w:p>
    <w:p w14:paraId="60A1FF8E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认知，浮现出感知对感受体验境界，最原始的习气熟悉。</w:t>
      </w:r>
    </w:p>
    <w:p w14:paraId="41D5CA0B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B4F192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感官的经验记忆，牵引认知，塑造感知灵魂，渗透肉体中，形成了“自我心意”。</w:t>
      </w:r>
    </w:p>
    <w:p w14:paraId="55A44541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体验的记忆习气，凝固认知，塑造心灵感受，与肉体结合，形成了“感受性格”。</w:t>
      </w:r>
    </w:p>
    <w:p w14:paraId="1A01B8F0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心意，呈现出自我主观能动性。</w:t>
      </w:r>
    </w:p>
    <w:p w14:paraId="4F209F5C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感受，呈现出自我特质，性格鲜明与众不同。</w:t>
      </w:r>
    </w:p>
    <w:p w14:paraId="318E73E6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01127A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人格，基于心灵认知。</w:t>
      </w:r>
    </w:p>
    <w:p w14:paraId="612E9694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认知蕴含的因素内涵，投射出，自我鲜明与众不同的“人格”。</w:t>
      </w:r>
    </w:p>
    <w:p w14:paraId="535397D0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F3DD8E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自我，是心灵认知的投射。</w:t>
      </w:r>
    </w:p>
    <w:p w14:paraId="4E876601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认知，是灵魂感知的凝固。</w:t>
      </w:r>
    </w:p>
    <w:p w14:paraId="3B6110E6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感知，是见精中所见沉淀。</w:t>
      </w:r>
    </w:p>
    <w:p w14:paraId="15D22DE9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见精，是灵性对天堂的记忆。</w:t>
      </w:r>
    </w:p>
    <w:p w14:paraId="3B37FBC4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灵性，是天堂折射了“终极意识”，从而浮现出光明生命。</w:t>
      </w:r>
    </w:p>
    <w:p w14:paraId="6DC269EA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终极意识，是，觉性大智慧的“凝视”，呈现困顿的错觉。</w:t>
      </w:r>
    </w:p>
    <w:p w14:paraId="56661C6F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空性觉照，是悲能的错觉，是第一义的倒影。</w:t>
      </w:r>
    </w:p>
    <w:p w14:paraId="265DB3DB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C990C1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悲能，第一义，究竟法身，“祂”。</w:t>
      </w:r>
    </w:p>
    <w:p w14:paraId="16C31ECC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却在一切之中。</w:t>
      </w:r>
    </w:p>
    <w:p w14:paraId="56813420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B99C6C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众生的意识，思维，记忆，概念，逻辑，想象。</w:t>
      </w:r>
    </w:p>
    <w:p w14:paraId="2CB2AB2F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众生的感受，欲望，情绪，体验，自我，心意。</w:t>
      </w:r>
    </w:p>
    <w:p w14:paraId="5D5DFCA5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众生的头脑，心愿，感受，认知，感知力灵魂。</w:t>
      </w:r>
    </w:p>
    <w:p w14:paraId="79B22639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众生的习气，细念，见精，能见清澈与所见内涵。</w:t>
      </w:r>
    </w:p>
    <w:p w14:paraId="42714235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众生灵性纯生命，灵耀光明，原始永恒极乐圆满。</w:t>
      </w:r>
    </w:p>
    <w:p w14:paraId="0E05BB81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F70BF3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宇宙终极意识，原始亘古天堂。</w:t>
      </w:r>
    </w:p>
    <w:p w14:paraId="7C9212B6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E4BB1E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法界，空性周遍，觉性庄</w:t>
      </w:r>
      <w:r>
        <w:rPr>
          <w:rFonts w:ascii="微软雅黑" w:eastAsia="微软雅黑" w:hAnsi="微软雅黑" w:cs="微软雅黑" w:hint="eastAsia"/>
          <w:sz w:val="28"/>
          <w:szCs w:val="36"/>
        </w:rPr>
        <w:t>严，法性寂静，明性普照。</w:t>
      </w:r>
    </w:p>
    <w:p w14:paraId="03EB3010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都在“祂”之内。</w:t>
      </w:r>
    </w:p>
    <w:p w14:paraId="709F9832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9EB3D2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一切，在“祂”之中，平等无二，没有高下，没有境界。</w:t>
      </w:r>
    </w:p>
    <w:p w14:paraId="24654A4B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无来无去，无生无灭，清澈无挂。</w:t>
      </w:r>
    </w:p>
    <w:p w14:paraId="5CDFF244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65DFE70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“祂”在众生之中。</w:t>
      </w:r>
    </w:p>
    <w:p w14:paraId="2EF6B919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不取于相，如如不动。</w:t>
      </w:r>
    </w:p>
    <w:p w14:paraId="4A27C694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一切未曾发生，究竟平安，寂静涅槃。</w:t>
      </w:r>
    </w:p>
    <w:p w14:paraId="72F9F514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7A3BEDE2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21ED69" w14:textId="77777777" w:rsidR="00DB6066" w:rsidRDefault="000D26D9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5" w:name="_Toc3682"/>
      <w:r>
        <w:rPr>
          <w:rFonts w:ascii="微软雅黑" w:eastAsia="微软雅黑" w:hAnsi="微软雅黑" w:cs="微软雅黑" w:hint="eastAsia"/>
          <w:sz w:val="30"/>
          <w:szCs w:val="30"/>
        </w:rPr>
        <w:t>开天门</w:t>
      </w:r>
      <w:bookmarkEnd w:id="15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789DCE27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8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27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05:58</w:t>
      </w:r>
    </w:p>
    <w:p w14:paraId="58FA956B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430F67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纠正一下：四个月后，</w:t>
      </w: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年元月。</w:t>
      </w:r>
    </w:p>
    <w:p w14:paraId="47B29A9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神，“见精”领域内的精纯能量生命，进入人间世界。</w:t>
      </w:r>
    </w:p>
    <w:p w14:paraId="29E25BB8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由精纯能量构成的“神体”，穿越感知力灵魂世界的过程中。</w:t>
      </w:r>
    </w:p>
    <w:p w14:paraId="6BE55DC9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神性蕴含的天堂感应力，就会本能地，从微观能量层面，改变灵魂宇宙的内涵。</w:t>
      </w:r>
    </w:p>
    <w:p w14:paraId="594BCDD9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而，人世间物质世界，物理现象的微观中，是由细腻的能量微粒川流聚合而呈现“自然现象”。</w:t>
      </w:r>
    </w:p>
    <w:p w14:paraId="4C24D1FA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983CFC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当，细腻能量微粒涌动的，灵魂感知力世界内涵，被纯生命感应力，天堂之光净化改变时。</w:t>
      </w:r>
    </w:p>
    <w:p w14:paraId="5A686F3B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人世间的，物质现象，物理状态，生理状态，乃至于精神领域，都会出现不可阻挡的“神迹”。</w:t>
      </w:r>
    </w:p>
    <w:p w14:paraId="7380028C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这种神迹，如山崩海啸，如狂风巨浪，势如破竹，摧枯拉朽般横扫人间，改变人类正常的生活状态。</w:t>
      </w:r>
    </w:p>
    <w:p w14:paraId="10EEA614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66126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随着神进入人间世界，神迹将不可阻挡地，在人世间风起云涌，各类不可思议的现象将频繁出现。</w:t>
      </w:r>
    </w:p>
    <w:p w14:paraId="1CDDAC2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</w:t>
      </w:r>
      <w:r>
        <w:rPr>
          <w:rFonts w:ascii="微软雅黑" w:eastAsia="微软雅黑" w:hAnsi="微软雅黑" w:cs="微软雅黑" w:hint="eastAsia"/>
          <w:sz w:val="28"/>
          <w:szCs w:val="36"/>
        </w:rPr>
        <w:t>，神迹的普遍性出现，不代表“天门开”。</w:t>
      </w:r>
    </w:p>
    <w:p w14:paraId="7F23063F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B39F29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天门开，是，灵魂感知力呈现的，三界六道微尘宇宙，融入灵性感应力天堂。</w:t>
      </w:r>
    </w:p>
    <w:p w14:paraId="6EEDE6E5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当，纯光纯生命，永恒亘古的无限光明，以清澈温暖的爱，消融感知力灵魂细念习气。</w:t>
      </w:r>
    </w:p>
    <w:p w14:paraId="37BFDAE6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当细念与习气，构成的，灵魂感知力境界，</w:t>
      </w:r>
    </w:p>
    <w:p w14:paraId="563D7F32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在天堂圣光中，被爱所净化，被光明所烧融，被永恒所救赎。</w:t>
      </w:r>
    </w:p>
    <w:p w14:paraId="1045929C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161E4C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当三界六道，感知灵魂，细念习气，因缘心意境界中。</w:t>
      </w:r>
    </w:p>
    <w:p w14:paraId="63952937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开始被天堂圣光，纯生命的整体光明，逐渐取代了心意。</w:t>
      </w:r>
    </w:p>
    <w:p w14:paraId="6C5B1A7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人格自我的核心，心灵认知，被天堂感应力纯生命取代。</w:t>
      </w:r>
    </w:p>
    <w:p w14:paraId="7E1422BF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随着心灵认知的融化，建立在，认知基础之上的“心意情感”，自我意识，思维</w:t>
      </w:r>
      <w:r>
        <w:rPr>
          <w:rFonts w:ascii="微软雅黑" w:eastAsia="微软雅黑" w:hAnsi="微软雅黑" w:cs="微软雅黑" w:hint="eastAsia"/>
          <w:sz w:val="28"/>
          <w:szCs w:val="36"/>
        </w:rPr>
        <w:t>记忆，就会脱落。</w:t>
      </w:r>
    </w:p>
    <w:p w14:paraId="6585E49B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A00BD0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随着，头脑意识，自我人格的消失。</w:t>
      </w:r>
    </w:p>
    <w:p w14:paraId="02F20DEC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不再被，心意人格继续蒙蔽、继续牵引的，心灵认知，就会从身心意识，自我感受中解脱。</w:t>
      </w:r>
    </w:p>
    <w:p w14:paraId="1B0CC4AB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心灵认知，脱落了，身心意识“自我”的镣铐。</w:t>
      </w:r>
    </w:p>
    <w:p w14:paraId="53E194DC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认知，消融在，认知背后的“感知”之内。</w:t>
      </w:r>
    </w:p>
    <w:p w14:paraId="1018AA5F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感知构成的灵魂境界中，已经被，感应力纯光生命取代。</w:t>
      </w:r>
    </w:p>
    <w:p w14:paraId="1D4CA7F3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纯光明的生命，取代了，灵魂感知内涵，就，继续往人体表面推进。</w:t>
      </w:r>
    </w:p>
    <w:p w14:paraId="20D3D9EA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推进到人体细胞表层时，就是，天堂圣光，纯灵性生命，取代了灵魂，接触到心灵认知层面。</w:t>
      </w:r>
    </w:p>
    <w:p w14:paraId="7A5BA82B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此刻的心灵认知，脱离了，自我人格的心意内涵，处于“清醒且懵懂”的认知确定状态。</w:t>
      </w:r>
    </w:p>
    <w:p w14:paraId="294F625F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认知的“确定”感，不再被心意人格牵动，确定感的认知，就会融入，认知背后的“感应力”灵性中。</w:t>
      </w:r>
    </w:p>
    <w:p w14:paraId="657DADF3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874282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当，感应力灵性，纯生命之光，纯光明生命，开始融化心灵认知，透过认知进入到，心意人格内涵。</w:t>
      </w:r>
    </w:p>
    <w:p w14:paraId="5D0F3909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就是，宇宙终极意识，通过天堂圣光的纯生命光明，在三界六道灵魂宇宙中，推开了“生死之门”。</w:t>
      </w:r>
    </w:p>
    <w:p w14:paraId="2C0BF6DF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0A925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也就是说：</w:t>
      </w: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年，三界内的高层神灵进入人世间。</w:t>
      </w:r>
    </w:p>
    <w:p w14:paraId="4A9DF352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神之威能，将改变人间世界的“自然律”，神迹大显。</w:t>
      </w:r>
    </w:p>
    <w:p w14:paraId="288C5C18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但是神迹不代表，法界神佛开启了“天门”，可以令无量灵魂</w:t>
      </w:r>
      <w:r>
        <w:rPr>
          <w:rFonts w:ascii="微软雅黑" w:eastAsia="微软雅黑" w:hAnsi="微软雅黑" w:cs="微软雅黑" w:hint="eastAsia"/>
          <w:sz w:val="28"/>
          <w:szCs w:val="36"/>
        </w:rPr>
        <w:t>，从生死轮回中超脱。</w:t>
      </w:r>
    </w:p>
    <w:p w14:paraId="2BB5CD40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8FE37E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2028</w:t>
      </w:r>
      <w:r>
        <w:rPr>
          <w:rFonts w:ascii="微软雅黑" w:eastAsia="微软雅黑" w:hAnsi="微软雅黑" w:cs="微软雅黑" w:hint="eastAsia"/>
          <w:sz w:val="28"/>
          <w:szCs w:val="36"/>
        </w:rPr>
        <w:t>年，是灵性感应力，烧融灵魂感知境界，取代心灵认知确定的过程。</w:t>
      </w:r>
    </w:p>
    <w:p w14:paraId="43175168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微观宇宙中，就是，宇宙终极意识，以，纯生命灵性光明，烧融净化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灵魂微观习气。</w:t>
      </w:r>
    </w:p>
    <w:p w14:paraId="709AEDB4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构成三界六道，灵魂感知境界的，微观细念习气，被天堂圣光消融净化，超度救赎。</w:t>
      </w:r>
    </w:p>
    <w:p w14:paraId="029DF3F4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感知力灵魂宇宙内，所有的细念基础、习气内涵、心意境界，都蕴含了灵性生命光明。</w:t>
      </w:r>
    </w:p>
    <w:p w14:paraId="00A477F0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灵性纯光明生命，在感知灵魂宇宙中，呈现完整亘古永恒无限的，终极意识恢弘巍峨。</w:t>
      </w:r>
    </w:p>
    <w:p w14:paraId="4099F0AE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B3206A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宇宙意识，以天堂圣光，救赎了灵魂宇宙的细念与习气，善解了过去未来时间内的因缘。</w:t>
      </w:r>
    </w:p>
    <w:p w14:paraId="2EEF6E1B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当，时间消失于，宇宙终极意识</w:t>
      </w:r>
      <w:r>
        <w:rPr>
          <w:rFonts w:ascii="微软雅黑" w:eastAsia="微软雅黑" w:hAnsi="微软雅黑" w:cs="微软雅黑" w:hint="eastAsia"/>
          <w:sz w:val="28"/>
          <w:szCs w:val="36"/>
        </w:rPr>
        <w:t>的安宁中，当，空间消失在纯生命光明灵性内。</w:t>
      </w:r>
    </w:p>
    <w:p w14:paraId="325FD55B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就是天堂圣光，推开了，三界尘封亿万劫的，众生轮回不休的“生死之门”。</w:t>
      </w:r>
    </w:p>
    <w:p w14:paraId="2188CBD8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00D166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2028</w:t>
      </w:r>
      <w:r>
        <w:rPr>
          <w:rFonts w:ascii="微软雅黑" w:eastAsia="微软雅黑" w:hAnsi="微软雅黑" w:cs="微软雅黑" w:hint="eastAsia"/>
          <w:sz w:val="28"/>
          <w:szCs w:val="36"/>
        </w:rPr>
        <w:t>年，在人世间呈现神迹的，就不再是三界内，“见精”领域的神灵。</w:t>
      </w:r>
    </w:p>
    <w:p w14:paraId="726DE4CF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而是，真正的，法界大菩萨，诸佛如来的智慧身。</w:t>
      </w:r>
    </w:p>
    <w:p w14:paraId="7CEFC039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唯有纯智慧身，可以透过觉知，折射出“宇宙终极意识”。</w:t>
      </w:r>
    </w:p>
    <w:p w14:paraId="14AE419F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唯有空性普照，可以透过觉知，折射出“灵性圣光天堂”。</w:t>
      </w:r>
    </w:p>
    <w:p w14:paraId="7C182E6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当灵性取代了灵魂，感应力透过灵魂感知，开始消融心灵认知。</w:t>
      </w:r>
    </w:p>
    <w:p w14:paraId="46B9F83E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随着心灵认知，融入，感知范畴内的，灵性感应力光明。</w:t>
      </w:r>
    </w:p>
    <w:p w14:paraId="67754B0C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就，等同于，法界神佛，大菩萨的空明普照，纯智慧的庄严遍满，</w:t>
      </w:r>
    </w:p>
    <w:p w14:paraId="19CCF41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通过人体，通过感知灵魂宇宙，通过心灵认知层面，通过心意人格记忆，</w:t>
      </w:r>
    </w:p>
    <w:p w14:paraId="66BDAD76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完完整整地，进入了，人间物质现象世界。</w:t>
      </w:r>
    </w:p>
    <w:p w14:paraId="15B47929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98E5F2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在人世间的，这个修行者身躯内。</w:t>
      </w:r>
    </w:p>
    <w:p w14:paraId="4FBA5CC4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完整地呈现出：心意人格记忆；灵魂感知体系，灵性圣光天堂，法界诸佛普照。</w:t>
      </w:r>
    </w:p>
    <w:p w14:paraId="3B859B9A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乃至于，周遍无碍，平等清净，究竟慈悲的“祂”。</w:t>
      </w:r>
    </w:p>
    <w:p w14:paraId="0FAF38F7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临在“身心灵”当下，随顺“身语意”无挂。</w:t>
      </w:r>
    </w:p>
    <w:p w14:paraId="50292349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3B9344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随缘不变，不变随缘。</w:t>
      </w:r>
    </w:p>
    <w:p w14:paraId="698D792F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真神无我，真理无私。</w:t>
      </w:r>
    </w:p>
    <w:p w14:paraId="736EE5F9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7982D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四个月后，神来到人间。</w:t>
      </w:r>
    </w:p>
    <w:p w14:paraId="509E0012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还有四年，神佛开天门。</w:t>
      </w:r>
    </w:p>
    <w:p w14:paraId="58759DB0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332F4480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63BAFE" w14:textId="77777777" w:rsidR="00DB6066" w:rsidRDefault="000D26D9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6" w:name="_Toc22862"/>
      <w:r>
        <w:rPr>
          <w:rFonts w:ascii="微软雅黑" w:eastAsia="微软雅黑" w:hAnsi="微软雅黑" w:cs="微软雅黑" w:hint="eastAsia"/>
          <w:sz w:val="30"/>
          <w:szCs w:val="30"/>
        </w:rPr>
        <w:t>寄语</w:t>
      </w:r>
      <w:bookmarkEnd w:id="16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0809699C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8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28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23:16</w:t>
      </w:r>
    </w:p>
    <w:p w14:paraId="6C253626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9B3DA6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安安静静地修行，清清白白地做人。</w:t>
      </w:r>
    </w:p>
    <w:p w14:paraId="6098EE3B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对世界退避三舍，对他人良心无愧。</w:t>
      </w:r>
    </w:p>
    <w:p w14:paraId="65F840F9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E16DB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以灵魂的清白，兑现我对诸佛的忠贞。</w:t>
      </w:r>
    </w:p>
    <w:p w14:paraId="063BF156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以心灵的真实，践行回归天堂的道路。</w:t>
      </w:r>
    </w:p>
    <w:p w14:paraId="44A62584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FA186A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前半生，作为“修行者”，以严格持戒，拒绝名利色情对人格的诱惑。</w:t>
      </w:r>
    </w:p>
    <w:p w14:paraId="79875DB7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在泼天巨富，名誉地位，性欲爱情的魅惑中，强行扭转人格的头颅。</w:t>
      </w:r>
    </w:p>
    <w:p w14:paraId="5923330F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将垂涎人间幸福的内心渴望，一次次决绝地，转向灵魂信仰的光明。</w:t>
      </w:r>
    </w:p>
    <w:p w14:paraId="366AB0C6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0C6C1B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人们，并不真的相信，如来，神佛，菩萨，是“真实”的生命。</w:t>
      </w:r>
    </w:p>
    <w:p w14:paraId="159C08E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被人心欲望塑造的神佛，成为了，人世间凡夫寄托情感的安慰。</w:t>
      </w:r>
    </w:p>
    <w:p w14:paraId="1E0F19A8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可是，我，是真切体验过，神佛“真实性”的人。</w:t>
      </w:r>
    </w:p>
    <w:p w14:paraId="4458064A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在神佛的真实中，人类人间反而是不存在的。</w:t>
      </w:r>
    </w:p>
    <w:p w14:paraId="7FF630ED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BFF174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若是，连窥见过“祂”的灵魂，都能被人格心意所拐跑了。</w:t>
      </w:r>
    </w:p>
    <w:p w14:paraId="389EC4A2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那我的灵魂纵使轮回万世，都属罪有应得，是自食其果。</w:t>
      </w:r>
    </w:p>
    <w:p w14:paraId="3DEA5E5B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32AB4A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修行者，就是，灵魂在信仰与人格之间，不断选择的心灵状态。</w:t>
      </w:r>
    </w:p>
    <w:p w14:paraId="29E214BE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或者说：由信仰所驱使的身心意识，才具有成为修行者的资格。</w:t>
      </w:r>
    </w:p>
    <w:p w14:paraId="61429536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6330C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活着，为了，学法。</w:t>
      </w:r>
    </w:p>
    <w:p w14:paraId="42540FC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呼吸，为了，学法。</w:t>
      </w:r>
    </w:p>
    <w:p w14:paraId="2DEEF175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死去，要在，学法中。</w:t>
      </w:r>
    </w:p>
    <w:p w14:paraId="42B1E201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382BA9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时至今日，修行者晋升为“成就者”。</w:t>
      </w:r>
    </w:p>
    <w:p w14:paraId="2EEFD06E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而且是进入佛地的，“大成就者”。</w:t>
      </w:r>
    </w:p>
    <w:p w14:paraId="411BE43A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0F5DDC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成</w:t>
      </w:r>
      <w:r>
        <w:rPr>
          <w:rFonts w:ascii="微软雅黑" w:eastAsia="微软雅黑" w:hAnsi="微软雅黑" w:cs="微软雅黑" w:hint="eastAsia"/>
          <w:sz w:val="28"/>
          <w:szCs w:val="36"/>
        </w:rPr>
        <w:t>就者，就是，“殉道者”。</w:t>
      </w:r>
    </w:p>
    <w:p w14:paraId="7690A420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活着，躯体内没有对“自我”的期许。</w:t>
      </w:r>
    </w:p>
    <w:p w14:paraId="25F54C59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心意人格只是一件外衣，人间世界是“看得见”的梦境。</w:t>
      </w:r>
    </w:p>
    <w:p w14:paraId="4E7EBB63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自然而然的，身心由内而外，是纯光的灵性，折射出，无生空明的慈悲。</w:t>
      </w:r>
    </w:p>
    <w:p w14:paraId="6EE7A29F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成就者，在以生命切实真实的转换，为人类打开了，通往华藏宇宙的天门。</w:t>
      </w:r>
    </w:p>
    <w:p w14:paraId="4756AFE9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A76B1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修行者是“选择”，成就者是“避世”。</w:t>
      </w:r>
    </w:p>
    <w:p w14:paraId="28C51FD6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任何一种，将真神塑造为人间教主的因素，都是魔王毁灭回归天堂之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路的企图。</w:t>
      </w:r>
    </w:p>
    <w:p w14:paraId="2D632897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任何一位，将第一义如来正法眼藏的真理，演变为，树立唯我独尊的精神领袖，都是魔鬼。</w:t>
      </w:r>
    </w:p>
    <w:p w14:paraId="5018E625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42099B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我规避人间，终身不成立宗教，不接触人，不参与世间事业，不赚钱不收供养。</w:t>
      </w:r>
    </w:p>
    <w:p w14:paraId="0E777C4B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只是因为：神佛是真实的“生命”，甚至于超越了真实，是生命所无法“存在”的大解脱。</w:t>
      </w:r>
    </w:p>
    <w:p w14:paraId="18E7FBD3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唯有规避了“自身”心意人格的喧嚣，才能“凸显”出，灵魂内在那清澈周遍的“慈悲”。</w:t>
      </w:r>
    </w:p>
    <w:p w14:paraId="16B4986F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489871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神与人，你只能选择一个。</w:t>
      </w:r>
    </w:p>
    <w:p w14:paraId="610CF0C7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信仰与贪婪，你只能选择一个。</w:t>
      </w:r>
    </w:p>
    <w:p w14:paraId="487DF84E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教主与如来，你只能选择一个。</w:t>
      </w:r>
    </w:p>
    <w:p w14:paraId="23ABA566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死亡与觉醒，你只能选择一个。</w:t>
      </w:r>
    </w:p>
    <w:p w14:paraId="0AF50476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B8E480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今日的成就者，就是，前半生那个修行者，灵魂一次次选择后，信仰兑现出的因果。</w:t>
      </w:r>
    </w:p>
    <w:p w14:paraId="74230732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成就者的未来，亦会，遵从灵魂清白的坚贞信仰，以神佛的无私，净化人间的自我。</w:t>
      </w:r>
    </w:p>
    <w:p w14:paraId="7ED7FD60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204196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只想，安安静静地修行，清清白白地做人。</w:t>
      </w:r>
    </w:p>
    <w:p w14:paraId="5380FF1E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只愿，对得起十方如来的嘱托，将觉醒之路，完整细致地留给人类。</w:t>
      </w:r>
    </w:p>
    <w:p w14:paraId="16C803C2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过程中，细致入微地剔除，丝毫人格人性因素，在真理展现过程中的参杂。</w:t>
      </w:r>
    </w:p>
    <w:p w14:paraId="1244E57F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在我死去之前，能心安理得，是俯仰无愧，是清白坦荡，是光明磊落。</w:t>
      </w:r>
    </w:p>
    <w:p w14:paraId="7824FF91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6D53FD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让我，干干净净，走完这一生。</w:t>
      </w:r>
    </w:p>
    <w:p w14:paraId="033BE38F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最终，欢欢喜喜回到“祂”怀中。</w:t>
      </w:r>
    </w:p>
    <w:p w14:paraId="2B95A5D7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2707E820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60D4E2" w14:textId="77777777" w:rsidR="00DB6066" w:rsidRDefault="000D26D9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7" w:name="_Toc30560"/>
      <w:r>
        <w:rPr>
          <w:rFonts w:ascii="微软雅黑" w:eastAsia="微软雅黑" w:hAnsi="微软雅黑" w:cs="微软雅黑" w:hint="eastAsia"/>
          <w:sz w:val="30"/>
          <w:szCs w:val="30"/>
        </w:rPr>
        <w:t>文殊法门</w:t>
      </w:r>
      <w:bookmarkEnd w:id="17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1ED3EA53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8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30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10:50</w:t>
      </w:r>
    </w:p>
    <w:p w14:paraId="42D12E52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EAD428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堕落在人格“自我”中的灵魂，就是鬼。</w:t>
      </w:r>
    </w:p>
    <w:p w14:paraId="64D9F099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鬼，是没有反思反省自身动机的能力的。</w:t>
      </w:r>
    </w:p>
    <w:p w14:paraId="17F01758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BC44D0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因此，越是堕落的灵魂，越是看不到自身的业障。</w:t>
      </w:r>
    </w:p>
    <w:p w14:paraId="01A8C219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这就是为何我持续强调，修行者一定要定期忏悔。</w:t>
      </w:r>
    </w:p>
    <w:p w14:paraId="422AE72A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F304F0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让大家真实忏悔的根本原因是：在忏悔中，一颗清白坦诚的心，仰仗对神佛的信仰，可将信仰塑造的纯洁神性，与心意自我所形成的，人格体验记忆分离，神性与人之间形成了对比，灵魂感知才具有了“看清”自己的能力，从而在自我与信仰之中，具有了选择的权利。</w:t>
      </w:r>
    </w:p>
    <w:p w14:paraId="40111F7D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F1D002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道深刻忏悔的灵魂，才有可能，在感知力脱离身体心意后，不被人格沉沦为鬼魂；真实的忏悔，可以让你的心灵认知，清晰明确地“知道”，哪些感受不是你，哪些动机不是你，哪些思想不是你，哪些愿望不是你，哪些体验不是你，哪些记忆不是你。</w:t>
      </w:r>
    </w:p>
    <w:p w14:paraId="36C5C627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4F8F85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如果，你不修行，灵魂没有信仰。</w:t>
      </w:r>
    </w:p>
    <w:p w14:paraId="7341DAD9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那么灵魂感知就</w:t>
      </w:r>
      <w:r>
        <w:rPr>
          <w:rFonts w:ascii="微软雅黑" w:eastAsia="微软雅黑" w:hAnsi="微软雅黑" w:cs="微软雅黑" w:hint="eastAsia"/>
          <w:sz w:val="28"/>
          <w:szCs w:val="36"/>
        </w:rPr>
        <w:t>会被心灵认知凝固。</w:t>
      </w:r>
    </w:p>
    <w:p w14:paraId="4075A880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CDFF1A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心灵认知会本能地，将这具身体当作你自己。</w:t>
      </w:r>
    </w:p>
    <w:p w14:paraId="05C08907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感知灵魂，被肉体六根牵引，形成认知。</w:t>
      </w:r>
    </w:p>
    <w:p w14:paraId="46557954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认知与六尘、六识聚合，形成心意相续的自我。</w:t>
      </w:r>
    </w:p>
    <w:p w14:paraId="581C76A9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0127DB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灵魂感知力，被自我心意，带入情感人格的内涵体验记忆中。</w:t>
      </w:r>
    </w:p>
    <w:p w14:paraId="6262DD11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随肉体的死去而沉沦在欲望感受的境界中，无可奈何成为鬼魂。</w:t>
      </w:r>
    </w:p>
    <w:p w14:paraId="05C7AD38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4D013A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若灵魂感知中，没有信仰产生的“光明”。</w:t>
      </w:r>
    </w:p>
    <w:p w14:paraId="1D34FDA4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则灵魂世界中，没有光明，就纯属黑暗。</w:t>
      </w:r>
    </w:p>
    <w:p w14:paraId="14F341D1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309C1B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黑暗，是无法“区分”黑暗的。</w:t>
      </w:r>
    </w:p>
    <w:p w14:paraId="0AE1A5F5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因此鬼魂，是没有忏悔能力的。</w:t>
      </w:r>
    </w:p>
    <w:p w14:paraId="0DA85BEF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因为黑暗元素，就是鬼魂自身。</w:t>
      </w:r>
    </w:p>
    <w:p w14:paraId="0EDB8E95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F9AACB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人类，哪里有选择生命未来的资格？</w:t>
      </w:r>
    </w:p>
    <w:p w14:paraId="6019FE38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人类，就是鬼魂的另一种形态。</w:t>
      </w:r>
    </w:p>
    <w:p w14:paraId="603A8754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668B51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鬼魂，没有</w:t>
      </w:r>
      <w:r>
        <w:rPr>
          <w:rFonts w:ascii="微软雅黑" w:eastAsia="微软雅黑" w:hAnsi="微软雅黑" w:cs="微软雅黑" w:hint="eastAsia"/>
          <w:sz w:val="28"/>
          <w:szCs w:val="36"/>
        </w:rPr>
        <w:t>忏悔的能力。</w:t>
      </w:r>
    </w:p>
    <w:p w14:paraId="38FB682F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能够真心忏悔，真实面对的灵魂，就具有了成神的资格。</w:t>
      </w:r>
    </w:p>
    <w:p w14:paraId="1FD8B109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0C7791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人类，没有真实、深刻的忏悔能力。</w:t>
      </w:r>
    </w:p>
    <w:p w14:paraId="1453D297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因为没有信仰的心灵，会将自我人格当作“自己”。</w:t>
      </w:r>
    </w:p>
    <w:p w14:paraId="6EC2A752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而站在自我人格基点上的忏悔，是无法触及到，生与死的根源——“心灵见精”的。</w:t>
      </w:r>
    </w:p>
    <w:p w14:paraId="3C99E508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F441A3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唯有，信仰神佛的修行者，仰仗神佛的智慧，才具有忏悔“自我”的力量。</w:t>
      </w:r>
    </w:p>
    <w:p w14:paraId="13871356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透过忏悔的真实性，瓦解自我人格的构成因素。</w:t>
      </w:r>
    </w:p>
    <w:p w14:paraId="3FFD8D4E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进而从，身心意识自我记忆、自我认知中“出离”。</w:t>
      </w:r>
    </w:p>
    <w:p w14:paraId="7D22B29D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2B239A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懂得真实忏悔的修行者，在真实纯洁的信仰面前，可以对比出，自我心意对人世间利益的维护恐惧，从而，选择无私纯洁，选择出离与宽恕，一步步从人格之中退出，一步步进入灵魂深层，苏醒天堂纯净的生命记忆。</w:t>
      </w:r>
    </w:p>
    <w:p w14:paraId="0D019A73" w14:textId="77777777" w:rsidR="00DB6066" w:rsidRDefault="00DB606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8ED68B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解脱了自我，就，解脱了生死轮回。</w:t>
      </w:r>
    </w:p>
    <w:p w14:paraId="2FC93EC8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因此，文殊菩萨留下来的忏悔法门，</w:t>
      </w:r>
    </w:p>
    <w:p w14:paraId="567A3F8B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是一条即身成佛，解脱轮回的通天之路。</w:t>
      </w:r>
    </w:p>
    <w:p w14:paraId="2AE49CE0" w14:textId="77777777" w:rsidR="00DB6066" w:rsidRDefault="000D26D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sectPr w:rsidR="00DB60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00927F" w14:textId="77777777" w:rsidR="000D26D9" w:rsidRDefault="000D26D9">
      <w:r>
        <w:separator/>
      </w:r>
    </w:p>
  </w:endnote>
  <w:endnote w:type="continuationSeparator" w:id="0">
    <w:p w14:paraId="5F2E3AC2" w14:textId="77777777" w:rsidR="000D26D9" w:rsidRDefault="000D26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D01A77" w14:textId="77777777" w:rsidR="00761A10" w:rsidRDefault="00761A1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91018060"/>
      <w:docPartObj>
        <w:docPartGallery w:val="Page Numbers (Bottom of Page)"/>
        <w:docPartUnique/>
      </w:docPartObj>
    </w:sdtPr>
    <w:sdtContent>
      <w:p w14:paraId="3F5B8178" w14:textId="14E75F4B" w:rsidR="00761A10" w:rsidRDefault="00761A1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D6F5CF5" w14:textId="46B59680" w:rsidR="00DB6066" w:rsidRDefault="00DB6066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9328EE" w14:textId="77777777" w:rsidR="00761A10" w:rsidRDefault="00761A1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C233FD" w14:textId="77777777" w:rsidR="000D26D9" w:rsidRDefault="000D26D9">
      <w:r>
        <w:separator/>
      </w:r>
    </w:p>
  </w:footnote>
  <w:footnote w:type="continuationSeparator" w:id="0">
    <w:p w14:paraId="17326184" w14:textId="77777777" w:rsidR="000D26D9" w:rsidRDefault="000D26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7C1519" w14:textId="77777777" w:rsidR="00761A10" w:rsidRDefault="00761A10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FC1322" w14:textId="77777777" w:rsidR="00761A10" w:rsidRDefault="00761A10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CE77D8" w14:textId="77777777" w:rsidR="00761A10" w:rsidRDefault="00761A10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djYjRhY2Q0ZGZhZGJlZWIyZjExOTM4Zjg0YjljYzcifQ=="/>
  </w:docVars>
  <w:rsids>
    <w:rsidRoot w:val="00DB6066"/>
    <w:rsid w:val="000D26D9"/>
    <w:rsid w:val="00761A10"/>
    <w:rsid w:val="00DB6066"/>
    <w:rsid w:val="02117DF2"/>
    <w:rsid w:val="03704C1D"/>
    <w:rsid w:val="057A2B7E"/>
    <w:rsid w:val="08496C68"/>
    <w:rsid w:val="0DBE187B"/>
    <w:rsid w:val="16730AE6"/>
    <w:rsid w:val="16DA2347"/>
    <w:rsid w:val="1BD37921"/>
    <w:rsid w:val="29824B4E"/>
    <w:rsid w:val="31F5239B"/>
    <w:rsid w:val="38B46215"/>
    <w:rsid w:val="40D73D3E"/>
    <w:rsid w:val="42EF0B0E"/>
    <w:rsid w:val="45477C35"/>
    <w:rsid w:val="49444C6D"/>
    <w:rsid w:val="69D91B67"/>
    <w:rsid w:val="6BF17C4A"/>
    <w:rsid w:val="715703E5"/>
    <w:rsid w:val="77843D52"/>
    <w:rsid w:val="792C5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6B692607"/>
  <w15:docId w15:val="{15CE8851-3A53-4A9A-A092-AF25B2866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toc 3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autoRedefine/>
    <w:qFormat/>
    <w:pPr>
      <w:ind w:leftChars="400" w:left="840"/>
    </w:pPr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2">
    <w:name w:val="toc 2"/>
    <w:basedOn w:val="a"/>
    <w:next w:val="a"/>
    <w:autoRedefine/>
    <w:qFormat/>
    <w:pPr>
      <w:ind w:leftChars="200" w:left="420"/>
    </w:pPr>
  </w:style>
  <w:style w:type="paragraph" w:styleId="a6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a4">
    <w:name w:val="页脚 字符"/>
    <w:basedOn w:val="a0"/>
    <w:link w:val="a3"/>
    <w:uiPriority w:val="99"/>
    <w:rsid w:val="00761A10"/>
    <w:rPr>
      <w:rFonts w:ascii="Calibri" w:hAnsi="Calibri" w:cs="宋体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44</Pages>
  <Words>3188</Words>
  <Characters>18178</Characters>
  <Application>Microsoft Office Word</Application>
  <DocSecurity>0</DocSecurity>
  <Lines>151</Lines>
  <Paragraphs>42</Paragraphs>
  <ScaleCrop>false</ScaleCrop>
  <Company/>
  <LinksUpToDate>false</LinksUpToDate>
  <CharactersWithSpaces>21324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</cp:revision>
  <dcterms:created xsi:type="dcterms:W3CDTF">2022-09-30T13:29:00Z</dcterms:created>
  <dcterms:modified xsi:type="dcterms:W3CDTF">2026-03-04T08:33:00Z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B6940C6082AA43BCA69BBE6282B10DF1_13</vt:lpwstr>
  </property>
</Properties>
</file>