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20F9CF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  <w:bookmarkStart w:id="0" w:name="_Toc27650"/>
      <w:bookmarkStart w:id="1" w:name="_Toc8401"/>
      <w:bookmarkStart w:id="2" w:name="_Toc15083"/>
      <w:bookmarkStart w:id="3" w:name="_Toc1047"/>
      <w:bookmarkStart w:id="4" w:name="_Toc31702"/>
      <w:bookmarkStart w:id="5" w:name="_Toc27496"/>
      <w:bookmarkStart w:id="6" w:name="_Toc31329"/>
      <w:bookmarkStart w:id="7" w:name="_Toc2148"/>
      <w:bookmarkStart w:id="8" w:name="_Toc12449"/>
      <w: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  <w:t>2026年1月文章汇总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Start w:id="9" w:name="_Toc5093"/>
    </w:p>
    <w:p w14:paraId="024C4257">
      <w:pPr>
        <w:rPr>
          <w:rFonts w:hint="eastAsia" w:ascii="微软雅黑" w:hAnsi="微软雅黑" w:eastAsia="微软雅黑" w:cs="微软雅黑"/>
          <w:b/>
          <w:bCs w:val="0"/>
          <w:sz w:val="32"/>
          <w:szCs w:val="32"/>
          <w:lang w:val="en-US" w:eastAsia="zh-CN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58758"/>
        <w15:color w:val="DBDBDB"/>
        <w:docPartObj>
          <w:docPartGallery w:val="Table of Contents"/>
          <w:docPartUnique/>
        </w:docPartObj>
      </w:sdtPr>
      <w:sdtEnd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</w:sdtEndPr>
      <w:sdtContent>
        <w:p w14:paraId="7F5ECC84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83A0873">
          <w:pPr>
            <w:pStyle w:val="7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instrText xml:space="preserve">TOC \o "1-3" \h \u </w:instrText>
          </w:r>
          <w:r>
            <w:rPr>
              <w:rFonts w:hint="eastAsia" w:ascii="微软雅黑" w:hAnsi="微软雅黑" w:eastAsia="微软雅黑" w:cs="微软雅黑"/>
              <w:b/>
              <w:bCs w:val="0"/>
              <w:sz w:val="32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_Toc31329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t>2026年1月文章汇总</w:t>
          </w:r>
          <w:r>
            <w:tab/>
          </w:r>
          <w:r>
            <w:fldChar w:fldCharType="begin"/>
          </w:r>
          <w:r>
            <w:instrText xml:space="preserve"> PAGEREF _Toc31329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11AFEA48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_Toc12430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新年心语</w:t>
          </w:r>
          <w:r>
            <w:tab/>
          </w:r>
          <w:r>
            <w:fldChar w:fldCharType="begin"/>
          </w:r>
          <w:r>
            <w:instrText xml:space="preserve"> PAGEREF _Toc12430 \h </w:instrText>
          </w:r>
          <w:r>
            <w:fldChar w:fldCharType="separate"/>
          </w:r>
          <w:r>
            <w:t>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4AFC509C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_Toc14108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逼近</w:t>
          </w:r>
          <w:r>
            <w:tab/>
          </w:r>
          <w:r>
            <w:fldChar w:fldCharType="begin"/>
          </w:r>
          <w:r>
            <w:instrText xml:space="preserve"> PAGEREF _Toc14108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69E18F9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_Toc12066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罗汉</w:t>
          </w:r>
          <w:r>
            <w:tab/>
          </w:r>
          <w:r>
            <w:fldChar w:fldCharType="begin"/>
          </w:r>
          <w:r>
            <w:instrText xml:space="preserve"> PAGEREF _Toc12066 \h </w:instrText>
          </w:r>
          <w:r>
            <w:fldChar w:fldCharType="separate"/>
          </w:r>
          <w:r>
            <w:t>17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C85996A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_Toc20268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月光</w:t>
          </w:r>
          <w:r>
            <w:tab/>
          </w:r>
          <w:r>
            <w:fldChar w:fldCharType="begin"/>
          </w:r>
          <w:r>
            <w:instrText xml:space="preserve"> PAGEREF _Toc20268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3FCA5FD9">
          <w:pPr>
            <w:pStyle w:val="4"/>
            <w:tabs>
              <w:tab w:val="right" w:leader="dot" w:pos="9746"/>
            </w:tabs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begin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instrText xml:space="preserve"> HYPERLINK \l _Toc5416 </w:instrText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separate"/>
          </w:r>
          <w:r>
            <w:rPr>
              <w:rFonts w:hint="eastAsia" w:ascii="微软雅黑" w:hAnsi="微软雅黑" w:eastAsia="微软雅黑" w:cs="微软雅黑"/>
              <w:bCs w:val="0"/>
              <w:szCs w:val="30"/>
              <w:lang w:val="en-US" w:eastAsia="zh-CN"/>
            </w:rPr>
            <w:t>聪慧与智慧</w:t>
          </w:r>
          <w:r>
            <w:tab/>
          </w:r>
          <w:r>
            <w:fldChar w:fldCharType="begin"/>
          </w:r>
          <w:r>
            <w:instrText xml:space="preserve"> PAGEREF _Toc5416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  <w:p w14:paraId="711B248D">
          <w:pPr>
            <w:rPr>
              <w:rFonts w:hint="eastAsia" w:ascii="微软雅黑" w:hAnsi="微软雅黑" w:eastAsia="微软雅黑" w:cs="微软雅黑"/>
              <w:bCs w:val="0"/>
              <w:kern w:val="2"/>
              <w:sz w:val="21"/>
              <w:szCs w:val="32"/>
              <w:lang w:val="en-US" w:eastAsia="zh-CN" w:bidi="ar-SA"/>
            </w:rPr>
          </w:pPr>
          <w:r>
            <w:rPr>
              <w:rFonts w:hint="eastAsia" w:ascii="微软雅黑" w:hAnsi="微软雅黑" w:eastAsia="微软雅黑" w:cs="微软雅黑"/>
              <w:bCs w:val="0"/>
              <w:szCs w:val="32"/>
              <w:lang w:val="en-US" w:eastAsia="zh-CN"/>
            </w:rPr>
            <w:fldChar w:fldCharType="end"/>
          </w:r>
        </w:p>
      </w:sdtContent>
    </w:sdt>
    <w:p w14:paraId="0EDFBD28">
      <w:pPr>
        <w:rPr>
          <w:rFonts w:hint="eastAsia" w:ascii="微软雅黑" w:hAnsi="微软雅黑" w:eastAsia="微软雅黑" w:cs="微软雅黑"/>
          <w:bCs w:val="0"/>
          <w:kern w:val="2"/>
          <w:sz w:val="21"/>
          <w:szCs w:val="32"/>
          <w:lang w:val="en-US" w:eastAsia="zh-CN" w:bidi="ar-SA"/>
        </w:rPr>
        <w:sectPr>
          <w:footerReference r:id="rId3" w:type="default"/>
          <w:pgSz w:w="11906" w:h="16838"/>
          <w:pgMar w:top="1440" w:right="1080" w:bottom="1440" w:left="1080" w:header="851" w:footer="992" w:gutter="0"/>
          <w:pgNumType w:fmt="decimal"/>
          <w:cols w:space="425" w:num="1"/>
          <w:docGrid w:type="lines" w:linePitch="312" w:charSpace="0"/>
        </w:sectPr>
      </w:pPr>
    </w:p>
    <w:bookmarkEnd w:id="9"/>
    <w:p w14:paraId="749867A8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0" w:name="_Toc6746"/>
      <w:bookmarkStart w:id="11" w:name="_Toc1243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新年心语</w:t>
      </w:r>
      <w:bookmarkEnd w:id="10"/>
      <w:bookmarkEnd w:id="11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3E1CCB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2026年1月1日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09:54</w:t>
      </w:r>
    </w:p>
    <w:p w14:paraId="782C84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C0D92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玩过3D游戏吗？</w:t>
      </w:r>
    </w:p>
    <w:p w14:paraId="12166C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47C4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不是电影院里，戴着眼镜看3D影像的那种立体效果。</w:t>
      </w:r>
    </w:p>
    <w:p w14:paraId="1E6A90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而是整个头部被专业设备包裹，从眼到耳到意识，完全沉浸在虚拟世界中的真实体验。</w:t>
      </w:r>
    </w:p>
    <w:p w14:paraId="7E09B6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66149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这类专业的虚拟影像，完全可以比拟，我们在现实世界中，对真实生活的体验。</w:t>
      </w:r>
    </w:p>
    <w:p w14:paraId="580463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C96B8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如果，你沉浸在虚拟世界中的时间过于长久。</w:t>
      </w:r>
    </w:p>
    <w:p w14:paraId="4D866B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这具肉身的器官功能，就会逐渐适应虚拟世界中，对于肉体感官的要求。</w:t>
      </w:r>
    </w:p>
    <w:p w14:paraId="2D21C7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逐渐地，你的肉身器官，就会对现实人间的，客观自然世界，失去感知力的敏锐与感官判断的尺度。</w:t>
      </w:r>
    </w:p>
    <w:p w14:paraId="799D0F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EC7A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比如说：在虚拟世界中，你从高空坠落时，身体不会受到损伤。</w:t>
      </w:r>
    </w:p>
    <w:p w14:paraId="4A6BC4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如果你的心意接收到，这种坠落后不会损伤身体的信息，并且心意反复确定了这个信息。</w:t>
      </w:r>
    </w:p>
    <w:p w14:paraId="34F0A5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当你的身体从虚拟世界中退出时，你的心灵感受中，就会对高空坠落失去警惕与恐惧感。</w:t>
      </w:r>
    </w:p>
    <w:p w14:paraId="4230ED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换句话说：我们所说的活着，并不是我们的肉身在“现实”中活着。</w:t>
      </w:r>
    </w:p>
    <w:p w14:paraId="3D421E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而是，我们的心灵，对于肉身存活状态的，理解，记忆，认知，以及确定。</w:t>
      </w:r>
    </w:p>
    <w:p w14:paraId="6731E29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我们所谓的整体人生，命运过程，全部是心灵对肉体六根反馈信息的“理解与记忆”。</w:t>
      </w:r>
    </w:p>
    <w:p w14:paraId="2DBF6C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93F8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我们，活在想象之中。</w:t>
      </w:r>
    </w:p>
    <w:p w14:paraId="4034A7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是心灵的想象，投射出人世间活着的我们，以及我们所在的世界。</w:t>
      </w:r>
    </w:p>
    <w:p w14:paraId="6113B0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是心灵的想象，投射出了，现实客观世界，以及，鲜活的心意肉体的自己。</w:t>
      </w:r>
    </w:p>
    <w:p w14:paraId="1E059A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6FBD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我们的肉身，自我意识，心意企图，自我感受，心灵认知，就是覆盖在我们灵魂之上的“3D影像设备”。</w:t>
      </w:r>
    </w:p>
    <w:p w14:paraId="286E45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这套制造出立体影像的设备，构成元素过于细腻、深邃而系统，牢牢地，密不透风地，左右了我们的灵魂。</w:t>
      </w:r>
    </w:p>
    <w:p w14:paraId="61171B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我们的活着，是心灵对肉体器官摄取信息的理解与记忆。</w:t>
      </w:r>
    </w:p>
    <w:p w14:paraId="028AFB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我们的死去，是投影设备传递给心灵，生命流逝中的另一幕场景。</w:t>
      </w:r>
    </w:p>
    <w:p w14:paraId="6B45B3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我们未曾怀疑过，自己是戴着3D设备，活在虚拟立体影像世界中。</w:t>
      </w:r>
    </w:p>
    <w:p w14:paraId="1BBEB0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1596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因为我们的身体六根，意识头脑，心灵认知，就是一套投射立体影像的，完整虚拟设备。</w:t>
      </w:r>
    </w:p>
    <w:p w14:paraId="0B39FE9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我们在活着的时候，无法发觉穿在灵魂感知上的，身语意、身心灵，六根六尘六识虚拟设备。</w:t>
      </w:r>
    </w:p>
    <w:p w14:paraId="67404D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我们的灵魂感知，就，被动无助，无知无奈地，受虚拟设备所禁锢，随虚拟影像走入虚拟死亡。</w:t>
      </w:r>
    </w:p>
    <w:p w14:paraId="26C0CB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8AE30D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世上无人，能凭借自身的力量，从虚拟场景中解脱。</w:t>
      </w:r>
    </w:p>
    <w:p w14:paraId="244361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因为，你的个体意志，自我心意，自我感受，自我形象，</w:t>
      </w:r>
    </w:p>
    <w:p w14:paraId="249475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就是由虚拟设备的体系，投射在虚拟世界中的一个场景。</w:t>
      </w:r>
    </w:p>
    <w:p w14:paraId="0E2640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你，就是，场景中的内容。</w:t>
      </w:r>
    </w:p>
    <w:p w14:paraId="095A74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D99FF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梦中的角色，怎么可能，通过角色的转换，苏醒梦之外的世界？</w:t>
      </w:r>
    </w:p>
    <w:p w14:paraId="658433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梦中的人物，所投射出的，带有人格心愿的境界，本质上依旧是梦境的延续。</w:t>
      </w:r>
    </w:p>
    <w:p w14:paraId="387DD76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2361F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唯有神佛的降临，才能唤醒梦中的角色。</w:t>
      </w:r>
    </w:p>
    <w:p w14:paraId="32EC11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就好像，覆盖着你整个头部的3D虚拟头显，紧贴在脸上的面罩松动了。</w:t>
      </w:r>
    </w:p>
    <w:p w14:paraId="5120E8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原本你的眼睛、眼光、神志，全部被虚拟设备中的光影世界细节所吸引。</w:t>
      </w:r>
    </w:p>
    <w:p w14:paraId="4F86B4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突然间，戴在你脸上的头显松开了，头显与你的脸颊间，形成了两指宽的空隙。</w:t>
      </w:r>
    </w:p>
    <w:p w14:paraId="1C6880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随着脸颊与头显分开的裂缝，你眼睛的余光，看到了除眼前虚拟世界之外的，现实人间的客观空间。</w:t>
      </w:r>
    </w:p>
    <w:p w14:paraId="1C5253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C002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当你眼睛的余光，透过脸颊与头显的间隙，看到现实世界空间的瞬间。</w:t>
      </w:r>
    </w:p>
    <w:p w14:paraId="761D39F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原本吸引你全部的心神注意力的，虚拟世界的光影图像，就变得不真实。</w:t>
      </w:r>
    </w:p>
    <w:p w14:paraId="379E60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当你眼睛的余光，透过缝隙看到了，除虚拟世界外的，另一个客观的真实世界时。</w:t>
      </w:r>
    </w:p>
    <w:p w14:paraId="1BBF75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原本沉浸在虚拟世界中，被光影禁锢的心神中，因眼角余光的看见，而苏醒了能见到真实世界的“视神经”。</w:t>
      </w:r>
    </w:p>
    <w:p w14:paraId="6A27A4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CF76A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由身心这套虚拟装置，所投射出的人格自我，只表现出单一而肤浅的“意识思维”。</w:t>
      </w:r>
    </w:p>
    <w:p w14:paraId="3CBABE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就好像水中的浮游生物，仅仅具有生物条件反射的本能，人类的心意就类似于生物性的本能反应。</w:t>
      </w:r>
    </w:p>
    <w:p w14:paraId="1AD5EC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57E5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当你眼角的余光，透过脸上脱落面罩后漏出的空隙，看见了不属于虚拟世界的，全新的客观真实空间。</w:t>
      </w:r>
    </w:p>
    <w:p w14:paraId="215507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就意味着由这具身体，心愿企图，意识自我，所构成的虚拟装置，开始从觉醒的余光中脱落了。</w:t>
      </w:r>
    </w:p>
    <w:p w14:paraId="7AE037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不再受到心灵认知、自我心意所禁锢所埋葬的灵魂感知，就会自余光的清澈中苏醒。</w:t>
      </w:r>
    </w:p>
    <w:p w14:paraId="372974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在你的身心内在中，却解脱了身心蒙蔽的眼角余光，就清晰无比、无限纯澈地呈现出多维度，深邃无限的宇宙世界。</w:t>
      </w:r>
    </w:p>
    <w:p w14:paraId="53AE5EF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随着眼角余光，逐渐清澈稳定时，余光内核，那能见一切境界的视神经，就开始从深沉的轮回梦境中，逐渐苏醒过来。</w:t>
      </w:r>
    </w:p>
    <w:p w14:paraId="259A3E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C520A7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余光的清醒中，会苏醒余光中能见一切境界的“见精”。</w:t>
      </w:r>
    </w:p>
    <w:p w14:paraId="278066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见精中能见的性质，逐渐从所见境界中，持续性平稳抽离。</w:t>
      </w:r>
    </w:p>
    <w:p w14:paraId="06EAD5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能见性质，与，所见内涵，二者融入“所见非见”，懵懂却清醒清澈的“知觉”。</w:t>
      </w:r>
    </w:p>
    <w:p w14:paraId="276C62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知觉的懵懂，却无限深邃的清澈中，一切宇宙，无限岁月，如沧海桑田沉淀。</w:t>
      </w:r>
    </w:p>
    <w:p w14:paraId="42AFF7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知觉内，无限宇宙的历史，如同深沉梦境的缓缓流转，穿越历史中的时间，就穿越了知觉的梦魇。</w:t>
      </w:r>
    </w:p>
    <w:p w14:paraId="346795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穿越知觉的过程，是，物理性的生命感知逐渐变得透明，精神的能量形态，转变为原始生命属性。</w:t>
      </w:r>
    </w:p>
    <w:p w14:paraId="6C6714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随生命属性的苏醒，同步苏醒了纯灵性的，无限而完整，亘古且永恒的，具深邃穿透智慧的纯光。</w:t>
      </w:r>
    </w:p>
    <w:p w14:paraId="36702A9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随着纯光的无限深邃，纯光苏醒着，宇宙终极意识的，无所不在，周遍万有，诞生一切，湮灭一切的起点与终极。</w:t>
      </w:r>
    </w:p>
    <w:p w14:paraId="7B6AE9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536E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终极意识的苏醒，苏醒了空间的本初，时间的缘起，世界的基础，众生原始灵性。</w:t>
      </w:r>
    </w:p>
    <w:p w14:paraId="04910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终极意识呈现出，亘古永恒，原始璀璨，极乐欢愉，无尽幸福的纯生命纯光天堂。</w:t>
      </w:r>
    </w:p>
    <w:p w14:paraId="4FBF0B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468A7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随终极意识的还原，同步地，苏醒着，隐藏在终极意识内，那普照十方三世的“空性智慧”。</w:t>
      </w:r>
    </w:p>
    <w:p w14:paraId="5C04BB7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终极意识稳定在永恒空间状态时，就是，觉照十方的普照智慧，从稳定的空间中觉醒临在。</w:t>
      </w:r>
    </w:p>
    <w:p w14:paraId="2ADC39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5A4C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很像是，你仰面躺在清澈的湖水中，看见，水面之上有一个，正俯身看着水中之你的“你自己”。</w:t>
      </w:r>
    </w:p>
    <w:p w14:paraId="1377F41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当水中的你，与，水面之上的你，意识与心</w:t>
      </w: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识</w:t>
      </w:r>
      <w:bookmarkStart w:id="20" w:name="_GoBack"/>
      <w:bookmarkEnd w:id="20"/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沟通，生命气息融为一体时。</w:t>
      </w:r>
    </w:p>
    <w:p w14:paraId="5B474D0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轮回的梦境，就彻底消失了。</w:t>
      </w:r>
    </w:p>
    <w:p w14:paraId="02B2A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清澈的湖水，湖水中的你，以及你在湖水中，随波逐流沉沦千百亿劫的，生死轮回投胎转世。</w:t>
      </w:r>
    </w:p>
    <w:p w14:paraId="6510536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刹那间，烟消云散，弹指间，幻梦成空。</w:t>
      </w:r>
    </w:p>
    <w:p w14:paraId="5C554E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DF4B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佛法对此的描述是：虚空粉碎，大地平沉，桶底脱落，镜面翻转。</w:t>
      </w:r>
    </w:p>
    <w:p w14:paraId="17B5B9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实相内，没有修行者，没有所修法，三轮体空，无一法可得。</w:t>
      </w:r>
    </w:p>
    <w:p w14:paraId="78D4E1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D18B2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无生无灭，无垢无净，不增不减，无来无去，不可思议。</w:t>
      </w:r>
    </w:p>
    <w:p w14:paraId="7B40345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色不异空，空不异色，色即是空，空即是色，空中无色。</w:t>
      </w:r>
    </w:p>
    <w:p w14:paraId="52FE2E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2136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无眼耳鼻舌身意，无色声香味触法，无眼界乃至无意识界，无无明亦无无明尽，</w:t>
      </w:r>
    </w:p>
    <w:p w14:paraId="3E37CC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乃至无老死，亦无老死尽，无苦集灭道，无智亦无得，以无所得故，菩提萨埵，</w:t>
      </w:r>
    </w:p>
    <w:p w14:paraId="6A3085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依般若波罗蜜多故，心无挂碍，无挂碍故，无有恐怖，远离颠倒梦想，究竟涅槃。——《心经》</w:t>
      </w:r>
    </w:p>
    <w:p w14:paraId="4413DC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8F36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觉醒之时，生死未曾真实发生过，亿万劫的轮回梦魇，好似电光火石中刹那残影。</w:t>
      </w:r>
    </w:p>
    <w:p w14:paraId="080618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5D4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无我相，无人相，无众生相，无寿者相，圆觉普照，智慧洞悉，庄严不动。</w:t>
      </w:r>
    </w:p>
    <w:p w14:paraId="1617BA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“圆觉自性，非性性有，循诸性起，无取无证。”——《圆觉经》</w:t>
      </w:r>
    </w:p>
    <w:p w14:paraId="53C723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在凡不减，在圣不增，于地狱无染，于天堂无挂，是觉悟空性庄严，证大菩萨，佛果。</w:t>
      </w:r>
    </w:p>
    <w:p w14:paraId="0B4EC7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27E4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大菩萨即圆满觉性，普照无碍，洞彻十方。</w:t>
      </w:r>
    </w:p>
    <w:p w14:paraId="72D7A6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觉性普照，是“祂”的目光。</w:t>
      </w:r>
    </w:p>
    <w:p w14:paraId="23FE23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正如眼光永远看不见眼睛，大菩萨诸佛，蕴含着“祂”平等清净性，呈现“祂”慈悲圆满心。</w:t>
      </w:r>
    </w:p>
    <w:p w14:paraId="10078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“祂”安住在，三界六道无限众生，身心灵、身语意中，</w:t>
      </w:r>
    </w:p>
    <w:p w14:paraId="7F183F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当下，寂静中，平等无挂，是“祂”随缘不变浩渺巍峨。</w:t>
      </w:r>
    </w:p>
    <w:p w14:paraId="29E243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“祂”，安详于生灭缘起，刹那因果中，“凡所有相皆是虚妄，若见诸相非相，则见如来”。</w:t>
      </w:r>
    </w:p>
    <w:p w14:paraId="17BC9B1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一切生灭众生，轮回烦恼相中，皆是“祂”不动不易，清净无挂，不变随缘的智慧德相。</w:t>
      </w:r>
    </w:p>
    <w:p w14:paraId="0F21C3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2DB4E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这即是：一花一世界，一叶一菩提。</w:t>
      </w:r>
    </w:p>
    <w:p w14:paraId="5B5753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觉悟本性，众生皆是佛。</w:t>
      </w:r>
    </w:p>
    <w:p w14:paraId="3BD9C2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一念迷，佛为众生，一念觉，众生即佛。</w:t>
      </w:r>
    </w:p>
    <w:p w14:paraId="096AE1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557F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佛与众生，觉迷之分。</w:t>
      </w:r>
    </w:p>
    <w:p w14:paraId="20CEA0E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觉中无迷，是烦恼即菩提。</w:t>
      </w:r>
    </w:p>
    <w:p w14:paraId="6329AD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迷遮本觉，分别心乃众生。</w:t>
      </w:r>
    </w:p>
    <w:p w14:paraId="678D03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93A7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没有离开众生的佛，也从未有一人，离开过佛的慈悲。</w:t>
      </w:r>
    </w:p>
    <w:p w14:paraId="4FD0B53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“祂”在众生之内，我们在“祂”之中，原本一体一性，却因有“我”的思虑，从此凡圣两隔，神鬼殊途。</w:t>
      </w:r>
    </w:p>
    <w:p w14:paraId="3145509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921BC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想觉醒“祂”，首要条件，就是否定由身心意识的成长，而逐渐完善成熟的“自我”。</w:t>
      </w:r>
    </w:p>
    <w:p w14:paraId="43A813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否定身心自我的真实性，就是小乘佛法的核心“四念住”。</w:t>
      </w:r>
    </w:p>
    <w:p w14:paraId="7A21962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观身不净，观受是苦，观心无常，观法无我。</w:t>
      </w:r>
    </w:p>
    <w:p w14:paraId="2983DA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11BF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这个“深观”状态，就是禅定。</w:t>
      </w:r>
    </w:p>
    <w:p w14:paraId="7B83CC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在恒久的禅定中，深观的清澈，清醒，觉察，明了，就是视神经。</w:t>
      </w:r>
    </w:p>
    <w:p w14:paraId="249F8A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DB8E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视神经，就是，灵魂蕴含的生命性质，永恒生命的原始品质，复苏的光明灵性状态，唤醒终极意识对生命的记忆。</w:t>
      </w:r>
    </w:p>
    <w:p w14:paraId="3CFDAF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视神经，这种在虚拟世界中，脱落身心意识设备，而“照见”法界灵界的“清澈了然”，就是修行界所流传的“渐悟”。</w:t>
      </w:r>
    </w:p>
    <w:p w14:paraId="76015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DF2D0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能帮你脱掉身语意、身心灵这套虚拟设备的力量，唯有觉醒的真神与如来。</w:t>
      </w:r>
    </w:p>
    <w:p w14:paraId="11ED72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231B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何为神佛？</w:t>
      </w:r>
    </w:p>
    <w:p w14:paraId="0B11E9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开宗明义，简而言之：</w:t>
      </w:r>
    </w:p>
    <w:p w14:paraId="027499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感知中蕴含的，众生原始面目，以不同苏醒状态，透过心灵折射展现出，心意离幻境界。</w:t>
      </w:r>
    </w:p>
    <w:p w14:paraId="062127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觉醒心，所折射在人类的心意理解中，就是宗教文化内所传说中的，神秘而神圣的神佛。</w:t>
      </w:r>
    </w:p>
    <w:p w14:paraId="7F60BD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DC27F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你在人间看到的神佛，本质上，是在你自己灵魂深处，被你的人格埋葬亿万劫的“本来面目”。</w:t>
      </w:r>
    </w:p>
    <w:p w14:paraId="65E71A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只是因为，你被身心灵、身语意这套虚拟设备，禁锢的时间太长久，遗忘了生命的本来面目。</w:t>
      </w:r>
    </w:p>
    <w:p w14:paraId="5B1A357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你灵魂中，能见到光的“视神经”已经退化，你已经失去了，能见到真实宇宙的“觉醒普照”力。</w:t>
      </w:r>
    </w:p>
    <w:p w14:paraId="5442377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CA9BE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因为你，已经，成为了虚拟设备所投射出来的，虚拟梦境中的人间“角色”。</w:t>
      </w:r>
    </w:p>
    <w:p w14:paraId="3B1933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角色的人生，现实的生活，自我的心意，埋葬了你神性的眼睛，你的视神经退化了，丧失了“觉照”的能力。</w:t>
      </w:r>
    </w:p>
    <w:p w14:paraId="198176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因此，才需要，外界的神佛之光，来唤醒你灵魂先天蕴含着的，普照十方三世，洞悉万事万物的光明智慧。</w:t>
      </w:r>
    </w:p>
    <w:p w14:paraId="135D49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外界的神佛，对应着，你灵魂感知中，深深隐藏着的，生命本初的你，本来面目的，庄严伟大，神圣巍峨。</w:t>
      </w:r>
    </w:p>
    <w:p w14:paraId="6F7BFA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1A86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崇拜神，是为了，借助对神的爱与信仰，消融3D设备所投射出来的“自我”人格习气。</w:t>
      </w:r>
    </w:p>
    <w:p w14:paraId="1F70F2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崇拜佛，是为了，以究竟智慧唤醒灵魂，苏醒视神经，以纯生命的光取代心意自我。</w:t>
      </w:r>
    </w:p>
    <w:p w14:paraId="0E8A3DD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058D1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幻灭灭故，非幻不灭。——《圆觉经》</w:t>
      </w:r>
    </w:p>
    <w:p w14:paraId="31C0E8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83DED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圣光宗，是解脱生死的修行法门。</w:t>
      </w:r>
    </w:p>
    <w:p w14:paraId="550165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不是造福人间，建功立业的人间宗教。</w:t>
      </w:r>
    </w:p>
    <w:p w14:paraId="0DF883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E02CA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真正的修行者，与人类的生命属性，天壤之别，迥然不同。</w:t>
      </w:r>
    </w:p>
    <w:p w14:paraId="38ED2E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人类，是为了自我获得幸福，活得更好，而享受宗教文化。</w:t>
      </w:r>
    </w:p>
    <w:p w14:paraId="4F38C6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修行者，是热爱神佛，终身持戒，远离人间，奉献一生。</w:t>
      </w:r>
    </w:p>
    <w:p w14:paraId="06EE52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44CCF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消融人格，熄灭自我，唤醒灵魂，苏醒灵性，复苏生命，觉悟无生，普照周遍，平等涅槃。</w:t>
      </w:r>
    </w:p>
    <w:p w14:paraId="329048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这条自我救赎，自我觉醒，自证圣智的，修行解脱之路，我已经走通了。</w:t>
      </w:r>
    </w:p>
    <w:p w14:paraId="2ACC4E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一步一脚印，踏踏实实，完完整整，系统完备地，建成一条从死亡沼泽通往华藏宇宙的光桥。</w:t>
      </w:r>
    </w:p>
    <w:p w14:paraId="3597E1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2B96F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从我这第一位圣光宗的修行者开始，留在人间的道路，就是回避人间，心向天堂。</w:t>
      </w:r>
    </w:p>
    <w:p w14:paraId="2A4F94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全心全意作为神的仆人，在人世间为真理铺路，为神佛救赎灵魂，付出全部人生。</w:t>
      </w:r>
    </w:p>
    <w:p w14:paraId="7F4B2F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6DEA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不能成为，让神佛为自己服务的鬼。</w:t>
      </w:r>
    </w:p>
    <w:p w14:paraId="712B79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绝不敢越雷池一步，否则，一念之差，神鬼殊途。</w:t>
      </w:r>
    </w:p>
    <w:p w14:paraId="0780CB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避世是圣光宗的戒律，也是最核心最根本的戒律。</w:t>
      </w:r>
    </w:p>
    <w:p w14:paraId="428223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圣光宗，只为神佛付出身心所有，为真理奉献一生岁月。</w:t>
      </w:r>
    </w:p>
    <w:p w14:paraId="3A09C9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唯独不能有，自我价值的实现，自我心愿的达成，自我欲望的满足。</w:t>
      </w:r>
    </w:p>
    <w:p w14:paraId="57D114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83BB3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释迦牟尼佛在世时，“祂”的智慧未曾降服婆罗门教。</w:t>
      </w:r>
    </w:p>
    <w:p w14:paraId="1EF7C21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是佛涅槃后又过几百年，佛法才在中土大地上兴起。</w:t>
      </w:r>
    </w:p>
    <w:p w14:paraId="410AFE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0DA76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基督耶稣在很年轻的时候，就被钉死在十字架上。</w:t>
      </w:r>
    </w:p>
    <w:p w14:paraId="090346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“祂”的教导，在耶稣死后几百年才正式成为国教。</w:t>
      </w:r>
    </w:p>
    <w:p w14:paraId="4F42EC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308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而我的一生，因持戒不入人间，不形成宗教组织，注定是默默无闻的一生。</w:t>
      </w:r>
    </w:p>
    <w:p w14:paraId="67DD58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而这种远离人间，避开喧嚣，清净默然，洁身自好的生活，却是我喜欢的。</w:t>
      </w:r>
    </w:p>
    <w:p w14:paraId="40B83B1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6F9E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终身持戒，远离人间，仰望神佛，消磨自我。</w:t>
      </w:r>
    </w:p>
    <w:p w14:paraId="29DE19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这是一条，以神佛智慧圣光，取代自我心意，</w:t>
      </w:r>
    </w:p>
    <w:p w14:paraId="20E5E4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以内在信仰，唤醒灵性，自证圣智，解脱生死的，苦行僧之路。</w:t>
      </w:r>
    </w:p>
    <w:p w14:paraId="48F775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15935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修行者是奉献，绝非索取者。</w:t>
      </w:r>
    </w:p>
    <w:p w14:paraId="77E9F1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圣光宗，只有修行者、殉道者，唯独没有成就者。</w:t>
      </w:r>
    </w:p>
    <w:p w14:paraId="7A16D7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终身持戒，作神的仆人，才配得上修行者的称号。</w:t>
      </w:r>
    </w:p>
    <w:p w14:paraId="6007BD8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7B0DC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以苦行僧的一生，以信仰铺就着，神佛光明对众生灵魂的救赎。</w:t>
      </w:r>
    </w:p>
    <w:p w14:paraId="34DC3E7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唯宽恕与爱，持戒清苦，唯忠贞信仰，唯无私清白，热爱神佛。</w:t>
      </w:r>
    </w:p>
    <w:p w14:paraId="396AA75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EE16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真理，不是为服务于你的现实生活而来，神佛不管你现实人生过得是否幸福。</w:t>
      </w:r>
    </w:p>
    <w:p w14:paraId="4E6B9E3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“祂”的智慧，将穿透未来三千年的历史，为人间搭建一条通往天堂的圣光之路。</w:t>
      </w:r>
    </w:p>
    <w:p w14:paraId="78E346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神佛救赎灵魂，这条救赎之路，需要我，以及其他修行者，一生的生命去完成。</w:t>
      </w:r>
    </w:p>
    <w:p w14:paraId="6D9495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882A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时间，会证明我的忠贞与纯粹。</w:t>
      </w:r>
    </w:p>
    <w:p w14:paraId="27671C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181BE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苦中无我，唯真理慈悲。</w:t>
      </w:r>
    </w:p>
    <w:p w14:paraId="0B1D6F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是为——圣光宗。</w:t>
      </w:r>
    </w:p>
    <w:p w14:paraId="2F227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27CADD2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08DE34E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2" w:name="_Toc13174"/>
      <w:bookmarkStart w:id="13" w:name="_Toc1410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逼近</w:t>
      </w:r>
      <w:bookmarkEnd w:id="12"/>
      <w:bookmarkEnd w:id="13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589F11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2026年1月2日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10:54</w:t>
      </w:r>
    </w:p>
    <w:p w14:paraId="32DB42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F000E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进入2026年之后，明显的感受，就是“生命”是我。</w:t>
      </w:r>
    </w:p>
    <w:p w14:paraId="008928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而这具身体，心愿意识，自我认知，都不再是我。</w:t>
      </w:r>
    </w:p>
    <w:p w14:paraId="11732A4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05748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特别奇异的体验，类似于，你的肉体感官，意识大脑，自我认知，心灵感受，</w:t>
      </w:r>
    </w:p>
    <w:p w14:paraId="792EEC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人世间从小到大的这个身体自我，由内而外变成了一件磨砂玻璃制作的人体。</w:t>
      </w:r>
    </w:p>
    <w:p w14:paraId="286B21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AA18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而我，目前的“我”，却是这件磨砂玻璃衣服内的，玻璃晶体中蕴含的清澈空间。</w:t>
      </w:r>
    </w:p>
    <w:p w14:paraId="5FC4D7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清澈而轻盈的空间，与，磨砂玻璃身心意识同在。</w:t>
      </w:r>
    </w:p>
    <w:p w14:paraId="14849C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却可以清晰地看到人格自我的起心动念，可以超越瞬息间的刹那时间，完整地看到心念动机与意识记忆的相续。</w:t>
      </w:r>
    </w:p>
    <w:p w14:paraId="0688C3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4A41F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同步的，我看眼前的人间，看眼前的每一个人。</w:t>
      </w:r>
    </w:p>
    <w:p w14:paraId="7E4A88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每个人的肉体，在我眼中不再是具体的“人”，仅仅是细胞新陈代谢的组合。</w:t>
      </w:r>
    </w:p>
    <w:p w14:paraId="0CBD70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细胞本身，不能够称之为“人”。</w:t>
      </w:r>
    </w:p>
    <w:p w14:paraId="344E11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EEE94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每具身体内的，自我心愿，人格意识，在我眼中不再是真实的个体。</w:t>
      </w:r>
    </w:p>
    <w:p w14:paraId="26109B5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因为心愿动机，每一个企图我都看得见，因为意识思维，每一个念头都清晰洞见。</w:t>
      </w:r>
    </w:p>
    <w:p w14:paraId="51103B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过去我认为的，真实而鲜活的，具体的人格，真实的具有自我认知自我性格的人。</w:t>
      </w:r>
    </w:p>
    <w:p w14:paraId="34E8C6A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此刻，在我眼中只是一串念头记忆，推动意识形成的感受相续。</w:t>
      </w:r>
    </w:p>
    <w:p w14:paraId="0BCAB3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D847C8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肉体形象，只是一堆细胞。</w:t>
      </w:r>
    </w:p>
    <w:p w14:paraId="22F4A80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自我人格，只是习气念头的川流。</w:t>
      </w:r>
    </w:p>
    <w:p w14:paraId="6DFE74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BE3C8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身体本身，不能称之为人类；心意自我的人格，根本上非真实存在。</w:t>
      </w:r>
    </w:p>
    <w:p w14:paraId="77EB6F6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E9EF0F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真实存在的，仅仅是，心意感知背后，那个陷入昏沉睡梦中的，灵魂感知力。</w:t>
      </w:r>
    </w:p>
    <w:p w14:paraId="0BC9DDA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我目前是灵魂感知中，闪烁灵光的无限生命，是纯灵折射在灵魂感知中，投射出来的清澈。</w:t>
      </w:r>
    </w:p>
    <w:p w14:paraId="6A418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62C7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在2024年至2025年之间，修行者状态是：“我”的人格意识尚在，与，内在信仰构成的“修行者”同步并存。</w:t>
      </w:r>
    </w:p>
    <w:p w14:paraId="54FB5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在这期间，修行者的状态，是见精中能见的性质，因此，三界六道沧海般无限微尘宇宙，以及人间世界。</w:t>
      </w:r>
    </w:p>
    <w:p w14:paraId="408527E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在见精清澈性质的清澈明了中，宇宙世界处于“雾化”的状态，一切存在的现象，都是见精所见投射的境界。</w:t>
      </w:r>
    </w:p>
    <w:p w14:paraId="7FAA561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而境界一定是缘起的，缘起一定是过程的，过程一定是相续的，相续就呈现出雾化的气态般的形态。</w:t>
      </w:r>
    </w:p>
    <w:p w14:paraId="4359B4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50D18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但是，修行者眼中的人类，躯体虽然是雾化状态，可是，对方的人格自我，依旧是立体具体的状态。</w:t>
      </w:r>
    </w:p>
    <w:p w14:paraId="33A5BC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76B5A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进入2026年，见精穿透了灵魂感知，穿透了心灵认知，渗透在心灵感受与意识相续，形成的境界之内。</w:t>
      </w:r>
    </w:p>
    <w:p w14:paraId="4CEE6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具体的感受，就是“神性”的纯洁清澈，逼近了现实人类世界。</w:t>
      </w:r>
    </w:p>
    <w:p w14:paraId="1F42DC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神进入人间，是一种很难被人类理解，无法解释的“质量感”。</w:t>
      </w:r>
    </w:p>
    <w:p w14:paraId="4A83AD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A4197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我们所处的物质世界，是由能量微粒构成的，一切物质表现之下，都是能量微粒的层层叠加，组织构成。</w:t>
      </w:r>
    </w:p>
    <w:p w14:paraId="0B1021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由不同密度的能量，所构成的物质现象，就存在着“质量”的对比，物质构成的密度越大，质量就越高，蕴含的能量越强。</w:t>
      </w:r>
    </w:p>
    <w:p w14:paraId="11B7F8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比如说：同等体积的塑料，比起同等体积的纸，密度要大质量要高。</w:t>
      </w:r>
    </w:p>
    <w:p w14:paraId="22E443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而同等体积的铁块，质量就比同体积的塑料，质量要大，而同等体积的黄金，比起铁块质量更高。</w:t>
      </w:r>
    </w:p>
    <w:p w14:paraId="2C82D4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也就是说：在人类的逻辑中，质量一定是，因物质密度的对比，才会展现出来的，能量表现形式。</w:t>
      </w:r>
    </w:p>
    <w:p w14:paraId="3D3B7DB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366264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失去了能量密度的对比，质量的差异就无从谈起。</w:t>
      </w:r>
    </w:p>
    <w:p w14:paraId="4CB204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可是，我切身经验的情况却并非如此：神性的前身，是纯灵性的光。</w:t>
      </w:r>
    </w:p>
    <w:p w14:paraId="320910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灵性渗透在心灵认知感受中，被习气细念所折射，直接成为了质量。</w:t>
      </w:r>
    </w:p>
    <w:p w14:paraId="55534D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69DB98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也就是说：神以质量感，超越了一切能量形态。</w:t>
      </w:r>
    </w:p>
    <w:p w14:paraId="55F69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因此，质量感的神性，具有改变空间、塑造能量的能力。</w:t>
      </w:r>
    </w:p>
    <w:p w14:paraId="11E54BF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神性具有诞生能量，分解微粒，以及湮灭能量的性质与功能。</w:t>
      </w:r>
    </w:p>
    <w:p w14:paraId="2D34EF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87BEF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换个角度说：神，以能量形态光明身，展现在暗能量宇宙，以及物质宇宙世界中。</w:t>
      </w:r>
    </w:p>
    <w:p w14:paraId="2F09D3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但是，能量光明身的表现，并非是神的本体，神的本体是“具生命性质的纯光”，不是物质化的能量光。</w:t>
      </w:r>
    </w:p>
    <w:p w14:paraId="3E8171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因此，本体的神性，虽然在物质空间中，以光明形式展现，但是却超越了所有物质微粒所蕴含的质量。</w:t>
      </w:r>
    </w:p>
    <w:p w14:paraId="63200D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神性，就是纯粹的质量感，渗透在能量微粒中，渗透在物质元素中，以物理形态表现出，光明的能量态。</w:t>
      </w:r>
    </w:p>
    <w:p w14:paraId="0C1D42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可是，神性本身是超越一切微粒蕴含的能量密度，神性，是纯粹的、完整的、无限的、碾压式的质量感。</w:t>
      </w:r>
    </w:p>
    <w:p w14:paraId="1823A2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178D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当神性，越来越逼近现实人间，开始在物质环境的人世间，展现出“质量感”时。</w:t>
      </w:r>
    </w:p>
    <w:p w14:paraId="4753A3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就是地球上，圣光宗的书籍、音像资料、讲法音频所在之地，神迹频发的时候。</w:t>
      </w:r>
    </w:p>
    <w:p w14:paraId="1FB95A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D8E86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现在修行者看眼前具体的人类，看到的，就不再是雾化，但是人格健全的人类状态。</w:t>
      </w:r>
    </w:p>
    <w:p w14:paraId="7406944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而是，被一团细胞状态，结合细念习气，沉浸在业障梦境中，沉睡中的灵魂感知力。</w:t>
      </w:r>
    </w:p>
    <w:p w14:paraId="4C0573F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216E3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是的，现在的修行者，可以直接看得到，每个人的灵魂，包括灵魂的前生后世。</w:t>
      </w:r>
    </w:p>
    <w:p w14:paraId="3B31C8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很奇妙的感受，在看到对方灵魂的刹那间，我似乎进入了深邃广袤的平行空间。</w:t>
      </w:r>
    </w:p>
    <w:p w14:paraId="782AD29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那个深邃空间里，有着此灵魂前世与今生，每一天，每一分钟，具体细致的生活记录。</w:t>
      </w:r>
    </w:p>
    <w:p w14:paraId="62D4BB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更神奇的是，此人的每一个念头与思绪，情绪与感受，心念动机都有着清晰细腻的记录。</w:t>
      </w:r>
    </w:p>
    <w:p w14:paraId="696EE6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3C49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相对比，在灵魂宇宙中，此人前生后世的心念生活经历，</w:t>
      </w:r>
    </w:p>
    <w:p w14:paraId="2E4A1A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再去看眼前的这个人的肉身形象，真的，就是一块被梦魇控制的细胞肉块而已。</w:t>
      </w:r>
    </w:p>
    <w:p w14:paraId="69D98D3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在灵魂宇宙的这个细念记忆，这个人的灵魂感知，才是真实、真正的此人自己。</w:t>
      </w:r>
    </w:p>
    <w:p w14:paraId="3BDA96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而人世间，人们所认为的“自己”，由肉身与意识构成的自己，事实上只是灵魂的载体。</w:t>
      </w:r>
    </w:p>
    <w:p w14:paraId="464486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7FD50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能看得见灵魂，修行者未来，就可以实际触及到灵魂，可以影响到灵魂，可以改变灵魂的内涵。</w:t>
      </w:r>
    </w:p>
    <w:p w14:paraId="36D72FB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当修行者具有了，触及灵魂本体，以无限质量去改变，灵魂感知能量状态时，就可以重塑灵魂的境界。</w:t>
      </w:r>
    </w:p>
    <w:p w14:paraId="54190A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这种改变，是质量重塑能量，能量内涵的转化，就在物质形式上，表现出推翻自然律，不可思议的神迹。</w:t>
      </w:r>
    </w:p>
    <w:p w14:paraId="4031AD1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552B8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2026年1月1日开始。</w:t>
      </w:r>
    </w:p>
    <w:p w14:paraId="396F83E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修行者内在的神性，进入了，现实人世间的物质环境中。</w:t>
      </w:r>
    </w:p>
    <w:p w14:paraId="44A92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修行者与人类的生命属性，从今日起，如天堑般，割裂出天壤之别。</w:t>
      </w:r>
    </w:p>
    <w:p w14:paraId="559CBF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修行者睁着眼，在眼根之内，心灵之前，24小时都看到无限深邃，无限真实，浩渺无垠的宇宙天堂。</w:t>
      </w:r>
    </w:p>
    <w:p w14:paraId="5BF15D4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不仅仅是看到，看到天堂的同时，天堂的纯洁纯美，极乐纯光，完美无瑕，安详的平安，也扑面而来。</w:t>
      </w:r>
    </w:p>
    <w:p w14:paraId="23358D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修行者的神性（觉性、灵性、见精）本体，开始从人间这具肉体细胞束缚中，缓慢而不可阻挡地逐渐脱离。</w:t>
      </w:r>
    </w:p>
    <w:p w14:paraId="099874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就好像蚕蜕去外壳般，在肉身细胞内，神性无限无限的质量感，正在稳定地向细胞内的能量微粒中推进，逼近人间。</w:t>
      </w:r>
    </w:p>
    <w:p w14:paraId="0F3C24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E5F5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2026年4月25日，“祂”的足迹，踏入人间。</w:t>
      </w:r>
    </w:p>
    <w:p w14:paraId="2C581EF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12CF301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ACB14FD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4" w:name="_Toc15291"/>
      <w:bookmarkStart w:id="15" w:name="_Toc12066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罗汉</w:t>
      </w:r>
      <w:bookmarkEnd w:id="14"/>
      <w:bookmarkEnd w:id="15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19430C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2026年1月4日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03:03</w:t>
      </w:r>
    </w:p>
    <w:p w14:paraId="2A2132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4A37C5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极地之处，冰雪荒原，深蓝色的海洋中，漂浮着一座巨大的冰山。</w:t>
      </w:r>
    </w:p>
    <w:p w14:paraId="72D68B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9744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露出海面的冰山大约一千五百米高，而这，仅仅占据了整体冰山的十分之一高度。</w:t>
      </w:r>
    </w:p>
    <w:p w14:paraId="63A702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海面下的冰山高达上万米，坚硬冰冷深不见底。</w:t>
      </w:r>
    </w:p>
    <w:p w14:paraId="2E0F41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CBF4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冰雪荒原的高空中悬挂一轮红日，太阳的光芒越来越强烈，刺眼的阳光伴随着高温，普照在荒原上，明亮的光线刺入深海中的冰山。</w:t>
      </w:r>
    </w:p>
    <w:p w14:paraId="0234884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我看到，露出海面的冰山内部，已经出现了巨大的裂缝，缝隙如闪电的裂痕，深入冰山内部冰体，密密麻麻，整个冰山的三分之一高度内，都布满着闪电般的裂痕，裂痕还在不断地向下延展延伸，闪电状的裂痕中，充满着金色的，明亮刺眼的光芒。</w:t>
      </w:r>
    </w:p>
    <w:p w14:paraId="31775DD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9CA35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座高达万米的冰山，寓意着，心识与意识之间，自我体验构成的人格内涵，对应着人世间物质世界，以及物质现象下面的能量宇宙；而贯穿了三分之一冰山的，闪电状的巨大裂痕，裂痕中的金色光芒，就是神性呈现在心识体系中的“质量感”。</w:t>
      </w:r>
    </w:p>
    <w:p w14:paraId="5DB269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F40F02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裂痕贯穿整座冰山，金色的光芒刺穿冰体，照耀进海洋底层时，就是质量感的神性，进入物质化的现象世界，神的光芒将在人世间普照世界，当质量感的神性开始在物质化的现象中展现，就是光芒伴随温度，改变海底生态环境的开始，当神性的气息伴随着智慧性的光明进入人类世界中，人间人类的生活感受、自我体验、因缘现象，都会从性质与表现上得到改变。</w:t>
      </w:r>
    </w:p>
    <w:p w14:paraId="3E34AE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C2FAF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那将是，与神同在的时期拉开帷幕，神迹频发。</w:t>
      </w:r>
    </w:p>
    <w:p w14:paraId="6C4D729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————————————————</w:t>
      </w:r>
    </w:p>
    <w:p w14:paraId="6DAC5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54849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眼前有一个杯子。</w:t>
      </w:r>
    </w:p>
    <w:p w14:paraId="265BA2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33A10C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是因为，有这个杯子的“客观”存在现象，让你看到了，从而认知到有一个杯子存在。</w:t>
      </w:r>
    </w:p>
    <w:p w14:paraId="476FE3A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这是唯物论。</w:t>
      </w:r>
    </w:p>
    <w:p w14:paraId="6CA4C1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40EFB6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还是，因为你的心识记忆中，储存的杯子感受体验，推动意识调取记忆，</w:t>
      </w:r>
    </w:p>
    <w:p w14:paraId="241C41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头脑概念结合心灵感受，才赋予了外界这个“物质”，冠以杯子的名相？</w:t>
      </w:r>
    </w:p>
    <w:p w14:paraId="6478E3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这是唯心论。</w:t>
      </w:r>
    </w:p>
    <w:p w14:paraId="7B67D09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A38AC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哪一种情况才是属实的？</w:t>
      </w:r>
    </w:p>
    <w:p w14:paraId="7014D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85E488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如果追查这个杯子的元素构成，会发现杯子本身并不存在，存在的仅仅是能量的涌动。</w:t>
      </w:r>
    </w:p>
    <w:p w14:paraId="2ABD4A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是谁，将涌动的能量，固定在杯子这个状态中？</w:t>
      </w:r>
    </w:p>
    <w:p w14:paraId="71FBB9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是心灵认知，将，能量变换的状态，以记忆的惯性，凝固为物质形态。</w:t>
      </w:r>
    </w:p>
    <w:p w14:paraId="635460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物质存在的状态，随着观察能量者的观测，而发生形态改变。</w:t>
      </w:r>
    </w:p>
    <w:p w14:paraId="4FC5012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这就是“量子力学”。</w:t>
      </w:r>
    </w:p>
    <w:p w14:paraId="5995F7C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8EDCFC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继续深观心灵认知的背后，这种清澈安详、凝定深邃、寂静安然的深观，就是“禅定”。</w:t>
      </w:r>
    </w:p>
    <w:p w14:paraId="74E417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禅定的深邃轻盈、纯澈安然中，观者会消失，能量的微粒也会随着，观察者的消失而消失。</w:t>
      </w:r>
    </w:p>
    <w:p w14:paraId="739CB7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原来，一切物质微观中，能量构成的微粒尽头，都是灵魂感知尽头，见精的细念分别，形成了空间波动。</w:t>
      </w:r>
    </w:p>
    <w:p w14:paraId="14560F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因能见的性质，呈现出所见的空间；所见空间，牵引能见之性，能见产生细念，细念分别空间，空间有了存在状态。</w:t>
      </w:r>
    </w:p>
    <w:p w14:paraId="388C1AA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存在状态的空间，就有了状态空间的对比，空间有了过去、现在、未来的状态区别。</w:t>
      </w:r>
    </w:p>
    <w:p w14:paraId="0FF9C0D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空间形态的移动，形成了时间。</w:t>
      </w:r>
    </w:p>
    <w:p w14:paraId="6DA288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时间是空间震动的表现，随着时间的形成，空间内同步表现出，最原始的最基础的能量微粒，这种微粒以质量感呈现。</w:t>
      </w:r>
    </w:p>
    <w:p w14:paraId="2D3FB87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因此，一切物质都存在于空间之中，受到时间的制约。</w:t>
      </w:r>
    </w:p>
    <w:p w14:paraId="329CF7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为何宇宙中，没有物质的运行速度能超越光速？</w:t>
      </w:r>
    </w:p>
    <w:p w14:paraId="26BB692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因为物质速度一旦超越了光速，就等同于打破了时间的制约性，时间就会倒流，空间就会发生改变。</w:t>
      </w:r>
    </w:p>
    <w:p w14:paraId="1905E9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415A0A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简而言之，空间源自于灵魂见精。</w:t>
      </w:r>
    </w:p>
    <w:p w14:paraId="22EE1E7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时间是空间的，移动与改变。</w:t>
      </w:r>
    </w:p>
    <w:p w14:paraId="730B31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时间对空间的牵引，呈现出空间细腻的震动，呈现出宇宙最基础最原始的微粒。</w:t>
      </w:r>
    </w:p>
    <w:p w14:paraId="1CC59F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能量由微粒元素构成，形成于时间，受到时间的制约，受到空间的制约。</w:t>
      </w:r>
    </w:p>
    <w:p w14:paraId="1A3C155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如果速度超越了光速，就突破了时间的制约性，时间会逆流，空间会被突破。</w:t>
      </w:r>
    </w:p>
    <w:p w14:paraId="6511B5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而这一切的根源，都源自于灵魂领域中，见精的投射。</w:t>
      </w:r>
    </w:p>
    <w:p w14:paraId="7EF329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866C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这就是“三界唯心，万法唯识，唯心所现，唯识所变”。</w:t>
      </w:r>
    </w:p>
    <w:p w14:paraId="595866F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心外无物，是名佛教。</w:t>
      </w:r>
    </w:p>
    <w:p w14:paraId="2C20E1D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D7A1D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因此，通过禅定修行，通过信仰神佛，唤醒见精，见精一旦复苏，清澈就具有穿透时空的超自然力。</w:t>
      </w:r>
    </w:p>
    <w:p w14:paraId="232D646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见精本具的清澈清纯见性，寂静离相，就解脱了时间流速的侵蚀，同时解脱了细念投射的空间制约。</w:t>
      </w:r>
    </w:p>
    <w:p w14:paraId="56973B4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因此，证入见精，成为见精中能见性质的修行者，眼中所见到的宇宙、世界、众生，是“雾化”的状态。</w:t>
      </w:r>
    </w:p>
    <w:p w14:paraId="13E840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而见精中能见性质的清澈，在佛教中被称为“阿罗汉果”，心光发动，照十方刹，与十方宇宙如来心光辉映。</w:t>
      </w:r>
    </w:p>
    <w:p w14:paraId="099A29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见精的清澈性质，成为了修行者本身，此人就可以“上天入地”不受时空限制，不被肉身的死亡而牵绊，自主生死。</w:t>
      </w:r>
    </w:p>
    <w:p w14:paraId="7855E90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F9FBA1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C296913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6" w:name="_Toc6100"/>
      <w:bookmarkStart w:id="17" w:name="_Toc20268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月光</w:t>
      </w:r>
      <w:bookmarkEnd w:id="16"/>
      <w:bookmarkEnd w:id="17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34B9DC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2026年1月4日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12:33</w:t>
      </w:r>
    </w:p>
    <w:p w14:paraId="6A0C096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F832A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与修行者同世的人们，说起我时普遍性都是否定，当作笑料去讥讽污蔑。</w:t>
      </w:r>
    </w:p>
    <w:p w14:paraId="19C658A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因为他们眼中看到的，是人间身份形象，我的人性表现，我的人格状态。</w:t>
      </w:r>
    </w:p>
    <w:p w14:paraId="0A9EC7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既然，他们看到的是人格人性状态的我，就有了否定我、污蔑我的资格。</w:t>
      </w:r>
    </w:p>
    <w:p w14:paraId="04BD174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FCB6F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三百年后，未来地球上的人类，所见到的就不是我的肉身形象，因为早已化为尘土灰飞烟灭了。</w:t>
      </w:r>
    </w:p>
    <w:p w14:paraId="7314A9D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他们见到的，是稀有罕见的究竟智慧，是纯净深邃的圆满光明。</w:t>
      </w:r>
    </w:p>
    <w:p w14:paraId="796A00E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他们震撼的，是系统完备的修行体系，是具体细致的道路过程。</w:t>
      </w:r>
    </w:p>
    <w:p w14:paraId="56AF702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77BD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这些文字所蕴含的深邃究竟智慧，所绽放的璀璨纯澈光明，不可能源自人间的文明，绝不是人类的文化传承。</w:t>
      </w:r>
    </w:p>
    <w:p w14:paraId="0C6097C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C5C2C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这种文字能使灵魂觉醒，具超越死亡的力量，只可能源自于神。</w:t>
      </w:r>
    </w:p>
    <w:p w14:paraId="677645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70E1F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未来，见到“圣光宗”智慧的人们，会惊叹在三百年前，“祂”的足迹，曾以神迹行走在人间。</w:t>
      </w:r>
    </w:p>
    <w:p w14:paraId="0FF8351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3EE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时间，只会留下真理。</w:t>
      </w:r>
    </w:p>
    <w:p w14:paraId="12066F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世界，会印证“祂”的足迹。</w:t>
      </w:r>
    </w:p>
    <w:p w14:paraId="63F101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66D8A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换句话说：是修行者的身体形象、俗世身份、自我意愿，阻挡了同世的灵魂信仰真理。</w:t>
      </w:r>
    </w:p>
    <w:p w14:paraId="2327BD6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人类会本能地，将俗世中我的身份形象，当作衡量真理的标准。</w:t>
      </w:r>
    </w:p>
    <w:p w14:paraId="0F38B34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毕竟，依法不依人，只是真菩萨、真修行者，才会依据的真理。</w:t>
      </w:r>
    </w:p>
    <w:p w14:paraId="046CE8E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而普罗大众，只懂得“依人不依法”，以此人的身份职业，去衡定此人的内涵。</w:t>
      </w:r>
    </w:p>
    <w:p w14:paraId="1CAECF0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61124B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现在我终于明白，为什么出家人都要有一个法号？</w:t>
      </w:r>
    </w:p>
    <w:p w14:paraId="7BC3F72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因为出家人持戒，持戒等同于信仰。</w:t>
      </w:r>
    </w:p>
    <w:p w14:paraId="5570BBA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信仰净化心意，从而在心意循环体系中，生成全新的“自我”。</w:t>
      </w:r>
    </w:p>
    <w:p w14:paraId="362B31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由信仰心生成的自我，就是修行者。</w:t>
      </w:r>
    </w:p>
    <w:p w14:paraId="3533A4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3C4C2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修行者的心意境界，与，随着肉身成熟的人格自我，内涵天壤之别。</w:t>
      </w:r>
    </w:p>
    <w:p w14:paraId="1F2433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甚至于，修行者纯净的信仰，与，人格自我的企图，是格格不入，水火不容。</w:t>
      </w:r>
    </w:p>
    <w:p w14:paraId="68ABB65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213E7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因此，历史上所有的出家人，无论是佛家还是道家，或者西方宗教的修行者，</w:t>
      </w:r>
    </w:p>
    <w:p w14:paraId="2082A88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都放弃俗家姓名，遵从所信仰宗教的内涵，取一个符合修行者信仰的名字。</w:t>
      </w:r>
    </w:p>
    <w:p w14:paraId="6FE9A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B5110E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因为，人格的自我，确实与修行者的心意动机、信仰方向、内涵体验相差甚远，甚至于背道而驰。</w:t>
      </w:r>
    </w:p>
    <w:p w14:paraId="76EEC0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而放弃人间姓名，代表放弃了人格自我的过去，放弃了自我身份的社会角色。</w:t>
      </w:r>
    </w:p>
    <w:p w14:paraId="7AE68E6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从而，干干净净，彻彻底底，投入信仰所绽放的灵魂世界，获得全新的生命体验。</w:t>
      </w:r>
    </w:p>
    <w:p w14:paraId="31A3925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F3FE0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2026年1月1日开始，修行者在人世间的姓名，从此之后就不再代表我本人。</w:t>
      </w:r>
    </w:p>
    <w:p w14:paraId="53074DA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修行者，是信仰所净化、所苏醒、所塑造的，全新灵魂内涵境界。</w:t>
      </w:r>
    </w:p>
    <w:p w14:paraId="7C6937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修行者，不再是这具人间的躯体形象，修行者是灵魂感知内，灵性纯净的光。</w:t>
      </w:r>
    </w:p>
    <w:p w14:paraId="3766AF2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CB98E0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这道圣光，透过人间的人格肉身，在社会中折射出修行者的“心语意”，宣说真理。</w:t>
      </w:r>
    </w:p>
    <w:p w14:paraId="3A0DB5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唯有剔除了，自我心意人格的因素，这具身体才堪称为“法器”，才有讲法的资格。</w:t>
      </w:r>
    </w:p>
    <w:p w14:paraId="19A224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FB027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修行者，从今往后，不再是人世间那个，随着肉身成长，心意成熟的“某某人”。</w:t>
      </w:r>
    </w:p>
    <w:p w14:paraId="2DBEEC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而是，“祂”留在人间的记忆，在躯体内逐渐苏醒，绽放出的觉性，灵性，见精纯光。</w:t>
      </w:r>
    </w:p>
    <w:p w14:paraId="6BC5ED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A6B8A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修行者，正式为自己取了法名，号“月光”。</w:t>
      </w:r>
    </w:p>
    <w:p w14:paraId="74A3154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做人不能忘本，“月光”这个名号，是很多年前在禅定中，观世音菩萨为我开示《梦》的内涵时，就确定的名号。</w:t>
      </w:r>
    </w:p>
    <w:p w14:paraId="38A9CA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A895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修行者“月光”，向大家合十问好。</w:t>
      </w:r>
    </w:p>
    <w:p w14:paraId="5EAFA25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7DB63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愿普天下的灵魂，都能在灵魂宇宙中，沐浴圣光普照，回归天堂。</w:t>
      </w:r>
    </w:p>
    <w:p w14:paraId="184235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5B3BD75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B8EF377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00" w:lineRule="exact"/>
        <w:textAlignment w:val="auto"/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</w:pPr>
      <w:bookmarkStart w:id="18" w:name="_Toc5416"/>
      <w:bookmarkStart w:id="19" w:name="_Toc5570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>聪慧与智慧</w:t>
      </w:r>
      <w:bookmarkEnd w:id="18"/>
      <w:bookmarkEnd w:id="19"/>
      <w:r>
        <w:rPr>
          <w:rFonts w:hint="eastAsia" w:ascii="微软雅黑" w:hAnsi="微软雅黑" w:eastAsia="微软雅黑" w:cs="微软雅黑"/>
          <w:b/>
          <w:bCs w:val="0"/>
          <w:sz w:val="30"/>
          <w:szCs w:val="30"/>
          <w:lang w:val="en-US" w:eastAsia="zh-CN"/>
        </w:rPr>
        <w:tab/>
      </w:r>
    </w:p>
    <w:p w14:paraId="2A389D9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4"/>
          <w:szCs w:val="24"/>
          <w:lang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2026年1月23日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  <w:szCs w:val="24"/>
          <w:lang w:eastAsia="zh-CN"/>
        </w:rPr>
        <w:t>01:09</w:t>
      </w:r>
    </w:p>
    <w:p w14:paraId="68E029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ED6FA0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智慧与聪慧，如何区分？两者之间有何区别？</w:t>
      </w:r>
    </w:p>
    <w:p w14:paraId="739A06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5B7C6A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答：聪慧，建立在心识与意识的体系之内。</w:t>
      </w:r>
    </w:p>
    <w:p w14:paraId="29632E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由心灵认知，储存的体验，推动头脑意识，形成了概念记忆。</w:t>
      </w:r>
    </w:p>
    <w:p w14:paraId="448DAE9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由概念记忆，相续编织成思维，以记忆分析推论出逻辑思维。</w:t>
      </w:r>
    </w:p>
    <w:p w14:paraId="2838395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F2185C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就好像佛学院中，那些饱读经书，满腹经纶，思辨无碍的高僧。</w:t>
      </w:r>
    </w:p>
    <w:p w14:paraId="686E5ED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他们熟读佛教经典，对每一个名词概念了如指掌，深谙佛法思维模式。</w:t>
      </w:r>
    </w:p>
    <w:p w14:paraId="2319500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但是，仅仅停留在意识思维领域内，只能对“显现”的现象做出明确的评判。</w:t>
      </w:r>
    </w:p>
    <w:p w14:paraId="05B5123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也就是说，站在心意领域内，所修行的佛法，一定是心意境界的延续。</w:t>
      </w:r>
    </w:p>
    <w:p w14:paraId="2597810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192989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而境界，一定是存在的。</w:t>
      </w:r>
    </w:p>
    <w:p w14:paraId="1CE6A95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存在，对应着阿赖耶识，未转阿赖耶识成为阿赖耶之前，统称为凡夫。</w:t>
      </w:r>
    </w:p>
    <w:p w14:paraId="180578B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觉知，阿赖耶识，对应着七地菩萨，宇宙终极意识，灵性天堂纯光生命。</w:t>
      </w:r>
    </w:p>
    <w:p w14:paraId="04696B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觉知的性质，是坚固妄想，是觉性的迟疑，转觉知为觉性后，就是无生空性。</w:t>
      </w:r>
    </w:p>
    <w:p w14:paraId="087BD23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觉知的表现，由虚空存在，转为“大圆镜智”。</w:t>
      </w:r>
    </w:p>
    <w:p w14:paraId="00D68B3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D5599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而智慧，是随顺存在，却“不被存在”的大自由，究竟解脱，圣主平安性，如来涅槃心。</w:t>
      </w:r>
    </w:p>
    <w:p w14:paraId="5ED3EC7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3DEEC5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神与人，是性质与内涵，天壤之别，泾渭分明，毫不相干的两种生命。</w:t>
      </w:r>
    </w:p>
    <w:p w14:paraId="66826E0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觉性是众生先天具有的，不可被人心人性所创造，甚至于不可被心意聪慧所理解。</w:t>
      </w:r>
    </w:p>
    <w:p w14:paraId="02F4536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09E9E2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如果，一位满腹经纶，思辨无碍，穷经皓首的高僧，与一位觉者对垒。</w:t>
      </w:r>
    </w:p>
    <w:p w14:paraId="4699F2D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高僧，只能经由身语意的体系，说出文字语言后，在逻辑智商文化层面，进行辩论。</w:t>
      </w:r>
    </w:p>
    <w:p w14:paraId="2438DD8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B17B4D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而觉者，是身心内，彻底解脱身语意体系的纯光、纯生命，无生普照，空性庄严。</w:t>
      </w:r>
    </w:p>
    <w:p w14:paraId="5D43292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在高僧说话之前，觉者就已经遍观此人灵魂的前世今生，事无巨细，历历在目。</w:t>
      </w:r>
    </w:p>
    <w:p w14:paraId="1013EB3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在高僧起心动念的每一瞬间，觉者空性光明，照见对方每一个念头的细腻构成。</w:t>
      </w:r>
    </w:p>
    <w:p w14:paraId="58E7F49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甚至于，在高僧的心念未起之前，觉者就清晰明确地，看到这个念头的前因后果。</w:t>
      </w:r>
    </w:p>
    <w:p w14:paraId="0716126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在念头未曾升起之前，就照见念头的构成元素，以及念力在未来时空的定业形态。</w:t>
      </w:r>
    </w:p>
    <w:p w14:paraId="73CA08E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6F6040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智慧是“照”，聪慧是“想”。</w:t>
      </w:r>
    </w:p>
    <w:p w14:paraId="792F906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5A608C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想在五蕴内，色受想行识，想的前身，是行阴，对应着灵性沉沦的知觉梦境。</w:t>
      </w:r>
    </w:p>
    <w:p w14:paraId="5D5D20E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想，对应着知觉投射出的，“见与所见”，能见性质被所见内涵制约，形成的境界。</w:t>
      </w:r>
    </w:p>
    <w:p w14:paraId="39CEEE2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想阴，是一切境界众生的缘起，根本，基础，与承载。</w:t>
      </w:r>
    </w:p>
    <w:p w14:paraId="781E37B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想阴破入行阴流，就是修行者，顺着心灵认知背后，感知领域的见精，溯流而上。</w:t>
      </w:r>
    </w:p>
    <w:p w14:paraId="289E2AF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随着见精的澄清，沉淀，能见性质从所见境界中，逐渐抽离，清澈，安宁，自由。</w:t>
      </w:r>
    </w:p>
    <w:p w14:paraId="00CC7BB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所见内涵，形成境界，逐渐净化，淡化，透明，消失。</w:t>
      </w:r>
    </w:p>
    <w:p w14:paraId="502FCB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所见熄灭，能见的性质，就会呈现出梦境的感受，此刻，梦境中就会苏醒知觉。</w:t>
      </w:r>
    </w:p>
    <w:p w14:paraId="0C93A12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70AAF57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知觉是灵性的沉淀，呈现出灵性的梦境。</w:t>
      </w:r>
    </w:p>
    <w:p w14:paraId="409744A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随着知觉的苏醒，见精中的能见性质，逐渐消散。</w:t>
      </w:r>
    </w:p>
    <w:p w14:paraId="2B90D1C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能见与所见，形成的境界如梦如幻，三界六道如梦退去。</w:t>
      </w:r>
    </w:p>
    <w:p w14:paraId="44CBD40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知觉内，沉淀了灵性宇宙苍穹历史的时空，开始了从能量转换为生命的回溯。</w:t>
      </w:r>
    </w:p>
    <w:p w14:paraId="3E21E5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当见与所见的物质境界消失后，知觉内的，暗物质暗宇宙就成为了生命本体。</w:t>
      </w:r>
    </w:p>
    <w:p w14:paraId="3D69444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当暗能量以超越光速的质量感，不断向知觉内在拓展，距离超越一半路程后。</w:t>
      </w:r>
    </w:p>
    <w:p w14:paraId="64CDE8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暗能量就开始，由内而外蜕变出，含有光的，超越能量性质的生命气息。</w:t>
      </w:r>
    </w:p>
    <w:p w14:paraId="6DFE7E1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当生命气息越来越浓厚，能量的物质性、机械性、客观性，就像是“境界转化为目光”。</w:t>
      </w:r>
    </w:p>
    <w:p w14:paraId="6CC75F9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由客观存在的物理现象，转换为，极耀极亮亘古而完整的，纯光纯智慧纯灵性的生命。</w:t>
      </w:r>
    </w:p>
    <w:p w14:paraId="6C8318C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73338C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当灵性苏醒融入生命本体后，知觉呈现出的暗宇宙，见精呈现的三界六道，心意呈现的物质世界，都如梦消散。</w:t>
      </w:r>
    </w:p>
    <w:p w14:paraId="21A5ABB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灵性中没有个体自我意识，灵性是宇宙终极意识的生命表达，灵性是完整不可分的光明，是未曾生灭的大乐永恒。</w:t>
      </w:r>
    </w:p>
    <w:p w14:paraId="244815E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灵性天堂中，从未有过“你”的诞生，因此，也未曾有一个“你”的转世轮回。</w:t>
      </w:r>
    </w:p>
    <w:p w14:paraId="11A2005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灵性成为你时，你就从生生世世，几乎无限久远的，三界六道轮回中，彻底解脱。</w:t>
      </w:r>
    </w:p>
    <w:p w14:paraId="246DBED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解脱了分段生死，就称为“神”。</w:t>
      </w:r>
    </w:p>
    <w:p w14:paraId="41B18F1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神，具备智慧的性质，但是还不是完整的智慧。</w:t>
      </w:r>
    </w:p>
    <w:p w14:paraId="4C4675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神之上，灵性之上，还有宇宙终极意识，终极意识的背后，才是普照十方、庄严圆满的大智慧。</w:t>
      </w:r>
    </w:p>
    <w:p w14:paraId="24D170D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大智慧呈现出华藏宇宙，里面容纳着，无限无量的微尘佛国，无限神佛刹土，无边无际的神灵。</w:t>
      </w:r>
    </w:p>
    <w:p w14:paraId="083268B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61E070E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华藏宇宙，大庄严智慧，是“悲能”的身体，还不是“祂”的本体。</w:t>
      </w:r>
    </w:p>
    <w:p w14:paraId="1D1FEA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“祂”的本体，渗透在法界三界，于六道轮回中，每一位众生心语意的刹那间，都是“祂”平等安然，是“祂”不动如来。</w:t>
      </w:r>
    </w:p>
    <w:p w14:paraId="7D03E83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于是，佛经中说“见诸相非相，则见如来”。</w:t>
      </w:r>
    </w:p>
    <w:p w14:paraId="66E94F7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54FDA89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“祂”以普照圆满，呈现出大菩萨庄严智慧。</w:t>
      </w:r>
    </w:p>
    <w:p w14:paraId="3803067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“祂”以平等随顺，呈现出诸如来慈悲德相。</w:t>
      </w:r>
    </w:p>
    <w:p w14:paraId="390866B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5134D4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“祂”是十方三世，古往今来，一切如来一切佛的究竟法身。</w:t>
      </w:r>
    </w:p>
    <w:p w14:paraId="5A18DBC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“祂”是天上地下，微尘苍穹，一切众生一切神灵本来面目。</w:t>
      </w:r>
    </w:p>
    <w:p w14:paraId="01E9E46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31618FA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“祂”借助一切方法，让众生沿着道路，去觉醒众生内在的，本来面目。</w:t>
      </w:r>
    </w:p>
    <w:p w14:paraId="377188F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唯有，身心内在，睁开眼睛的人，可以看到“祂”留在时空中神圣印记。</w:t>
      </w:r>
    </w:p>
    <w:p w14:paraId="6ECB196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6F48F1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睁开眼睛，就是见精苏醒。</w:t>
      </w:r>
    </w:p>
    <w:p w14:paraId="39C335C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纯光灵性，熄灭了见精，就是解脱分段生死。</w:t>
      </w:r>
    </w:p>
    <w:p w14:paraId="68139E4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终极意识，解脱了灵性，觉性朗照，粉碎了存在。</w:t>
      </w:r>
    </w:p>
    <w:p w14:paraId="044397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269C932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“忽然超越，世出世间，十方圆明，获二殊胜。”——《楞严经》</w:t>
      </w:r>
    </w:p>
    <w:p w14:paraId="682DFC2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证“人无我，法无我”，三轮体空，庄严巍峨。</w:t>
      </w:r>
    </w:p>
    <w:p w14:paraId="146B3272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无碍无漏，光明圆满苍穹，渗透微尘世界，是名“大智慧”。</w:t>
      </w:r>
    </w:p>
    <w:p w14:paraId="4594FCA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4B869F4B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智慧是神佛的生命状态，不是人类的身语意内涵，可以想象可以触及到的。</w:t>
      </w:r>
    </w:p>
    <w:p w14:paraId="7134450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EEA21F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神与人，是彻底不相干的。</w:t>
      </w:r>
    </w:p>
    <w:p w14:paraId="2C7541DC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是完全没有丝毫关系的，内涵泾渭分明，性质天壤之别的，两种生命。</w:t>
      </w:r>
    </w:p>
    <w:p w14:paraId="381B1B3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就好像，苔藓中的微生物与虚空中的太阳之间，是不相干的两种生命。</w:t>
      </w:r>
    </w:p>
    <w:p w14:paraId="670606C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p w14:paraId="1BB1D5B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聪慧与智慧之间，是不可逾越的生命鸿沟。</w:t>
      </w:r>
    </w:p>
    <w:p w14:paraId="20C40A7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一个在存在中，表达存在的差异性。</w:t>
      </w:r>
    </w:p>
    <w:p w14:paraId="5700FE6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eastAsia="zh-CN"/>
        </w:rPr>
        <w:t>一个是存在中，不被存在局限的“当下圆满，庄严不动”。</w:t>
      </w:r>
    </w:p>
    <w:p w14:paraId="599DF08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sz w:val="28"/>
          <w:szCs w:val="36"/>
          <w:lang w:val="en-US" w:eastAsia="zh-CN"/>
        </w:rPr>
        <w:t>————————————————</w:t>
      </w:r>
    </w:p>
    <w:p w14:paraId="3ABA25E3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微软雅黑" w:hAnsi="微软雅黑" w:eastAsia="微软雅黑" w:cs="微软雅黑"/>
          <w:sz w:val="28"/>
          <w:szCs w:val="36"/>
          <w:lang w:eastAsia="zh-CN"/>
        </w:rPr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8181B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07BF72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07BF72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jYjRhY2Q0ZGZhZGJlZWIyZjExOTM4Zjg0YjljYzcifQ=="/>
  </w:docVars>
  <w:rsids>
    <w:rsidRoot w:val="00000000"/>
    <w:rsid w:val="03704C1D"/>
    <w:rsid w:val="08496C68"/>
    <w:rsid w:val="0DBE187B"/>
    <w:rsid w:val="0E6E6EBB"/>
    <w:rsid w:val="16730AE6"/>
    <w:rsid w:val="16DA2347"/>
    <w:rsid w:val="1BD37921"/>
    <w:rsid w:val="1FCB45F1"/>
    <w:rsid w:val="29824B4E"/>
    <w:rsid w:val="2EB90692"/>
    <w:rsid w:val="31F5239B"/>
    <w:rsid w:val="38B46215"/>
    <w:rsid w:val="40D73D3E"/>
    <w:rsid w:val="42EF0B0E"/>
    <w:rsid w:val="49444C6D"/>
    <w:rsid w:val="579356E8"/>
    <w:rsid w:val="69D91B67"/>
    <w:rsid w:val="6BF17C4A"/>
    <w:rsid w:val="77843D52"/>
    <w:rsid w:val="78063490"/>
    <w:rsid w:val="792C5D3B"/>
    <w:rsid w:val="7ABF4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qFormat/>
    <w:uiPriority w:val="0"/>
    <w:pPr>
      <w:ind w:left="840" w:leftChars="400"/>
    </w:p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toc 2"/>
    <w:basedOn w:val="1"/>
    <w:next w:val="1"/>
    <w:autoRedefine/>
    <w:qFormat/>
    <w:uiPriority w:val="0"/>
    <w:pPr>
      <w:ind w:left="420" w:leftChars="200"/>
    </w:p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28</Pages>
  <Words>11769</Words>
  <Characters>11844</Characters>
  <Lines>0</Lines>
  <Paragraphs>0</Paragraphs>
  <TotalTime>1018</TotalTime>
  <ScaleCrop>false</ScaleCrop>
  <LinksUpToDate>false</LinksUpToDate>
  <CharactersWithSpaces>11872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2026年1月文章汇总</dc:title>
  <dc:creator>Administrator</dc:creator>
  <cp:lastModifiedBy>administrator</cp:lastModifiedBy>
  <dcterms:created xsi:type="dcterms:W3CDTF">2022-09-30T13:29:00Z</dcterms:created>
  <dcterms:modified xsi:type="dcterms:W3CDTF">2026-02-02T00:49:15Z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CE877E58D7454B658AD979C6DA2024D9_13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